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6478" w14:textId="77777777" w:rsidR="004748E2" w:rsidRPr="00FB1C88" w:rsidRDefault="004748E2" w:rsidP="004748E2">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3A91010C" w14:textId="6DEB1CD2" w:rsidR="004748E2" w:rsidRPr="00FB1C88" w:rsidRDefault="004748E2" w:rsidP="004748E2">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130 Familie- og arverett</w:t>
      </w:r>
    </w:p>
    <w:p w14:paraId="67E1FEB3" w14:textId="226B24F6" w:rsidR="004748E2" w:rsidRPr="00026387" w:rsidRDefault="004748E2" w:rsidP="004748E2">
      <w:pPr>
        <w:jc w:val="center"/>
        <w:rPr>
          <w:rFonts w:ascii="Times New Roman" w:hAnsi="Times New Roman" w:cs="Times New Roman"/>
          <w:lang w:val="sv-SE"/>
        </w:rPr>
      </w:pPr>
      <w:proofErr w:type="spellStart"/>
      <w:r w:rsidRPr="00026387">
        <w:rPr>
          <w:rFonts w:ascii="Times New Roman" w:hAnsi="Times New Roman" w:cs="Times New Roman"/>
          <w:lang w:val="sv-SE"/>
        </w:rPr>
        <w:t>Eksamensdato</w:t>
      </w:r>
      <w:proofErr w:type="spellEnd"/>
      <w:r w:rsidRPr="00026387">
        <w:rPr>
          <w:rFonts w:ascii="Times New Roman" w:hAnsi="Times New Roman" w:cs="Times New Roman"/>
          <w:lang w:val="sv-SE"/>
        </w:rPr>
        <w:t>: 16.04.2021</w:t>
      </w:r>
    </w:p>
    <w:p w14:paraId="63F514F5" w14:textId="77777777" w:rsidR="004748E2" w:rsidRPr="00026387" w:rsidRDefault="004748E2" w:rsidP="004748E2">
      <w:pPr>
        <w:jc w:val="center"/>
        <w:rPr>
          <w:rFonts w:ascii="Times New Roman" w:hAnsi="Times New Roman" w:cs="Times New Roman"/>
          <w:lang w:val="sv-SE"/>
        </w:rPr>
      </w:pPr>
      <w:r w:rsidRPr="00026387">
        <w:rPr>
          <w:rFonts w:ascii="Times New Roman" w:hAnsi="Times New Roman" w:cs="Times New Roman"/>
          <w:lang w:val="sv-SE"/>
        </w:rPr>
        <w:t>Kandidat: Amalie Holmen Berg</w:t>
      </w:r>
    </w:p>
    <w:p w14:paraId="4C31E57A" w14:textId="77777777" w:rsidR="004748E2" w:rsidRPr="00026387" w:rsidRDefault="004748E2" w:rsidP="004748E2">
      <w:pPr>
        <w:jc w:val="center"/>
        <w:rPr>
          <w:rFonts w:ascii="Times New Roman" w:hAnsi="Times New Roman" w:cs="Times New Roman"/>
          <w:lang w:val="sv-SE"/>
        </w:rPr>
      </w:pPr>
    </w:p>
    <w:p w14:paraId="313D576E" w14:textId="07AE8251" w:rsidR="004748E2" w:rsidRPr="00026387" w:rsidRDefault="004748E2" w:rsidP="004748E2">
      <w:pPr>
        <w:jc w:val="center"/>
        <w:rPr>
          <w:rFonts w:ascii="Times New Roman" w:hAnsi="Times New Roman" w:cs="Times New Roman"/>
          <w:lang w:val="sv-SE"/>
        </w:rPr>
      </w:pPr>
      <w:proofErr w:type="spellStart"/>
      <w:r w:rsidRPr="007274C8">
        <w:rPr>
          <w:rFonts w:ascii="Times New Roman" w:hAnsi="Times New Roman" w:cs="Times New Roman"/>
          <w:lang w:val="sv-SE"/>
        </w:rPr>
        <w:t>Besvarelse</w:t>
      </w:r>
      <w:proofErr w:type="spellEnd"/>
      <w:r w:rsidRPr="007274C8">
        <w:rPr>
          <w:rFonts w:ascii="Times New Roman" w:hAnsi="Times New Roman" w:cs="Times New Roman"/>
          <w:lang w:val="sv-SE"/>
        </w:rPr>
        <w:t xml:space="preserve"> </w:t>
      </w:r>
      <w:proofErr w:type="spellStart"/>
      <w:r w:rsidRPr="007274C8">
        <w:rPr>
          <w:rFonts w:ascii="Times New Roman" w:hAnsi="Times New Roman" w:cs="Times New Roman"/>
          <w:lang w:val="sv-SE"/>
        </w:rPr>
        <w:t>kommentert</w:t>
      </w:r>
      <w:proofErr w:type="spellEnd"/>
      <w:r w:rsidRPr="007274C8">
        <w:rPr>
          <w:rFonts w:ascii="Times New Roman" w:hAnsi="Times New Roman" w:cs="Times New Roman"/>
          <w:lang w:val="sv-SE"/>
        </w:rPr>
        <w:t xml:space="preserve"> av:</w:t>
      </w:r>
      <w:r w:rsidRPr="00026387">
        <w:rPr>
          <w:rFonts w:ascii="Times New Roman" w:hAnsi="Times New Roman" w:cs="Times New Roman"/>
          <w:lang w:val="sv-SE"/>
        </w:rPr>
        <w:t xml:space="preserve"> </w:t>
      </w:r>
      <w:r w:rsidR="00026387" w:rsidRPr="00026387">
        <w:rPr>
          <w:rFonts w:ascii="Times New Roman" w:hAnsi="Times New Roman" w:cs="Times New Roman"/>
          <w:lang w:val="sv-SE"/>
        </w:rPr>
        <w:t xml:space="preserve">Marianne </w:t>
      </w:r>
      <w:proofErr w:type="spellStart"/>
      <w:r w:rsidR="00026387" w:rsidRPr="00026387">
        <w:rPr>
          <w:rFonts w:ascii="Times New Roman" w:hAnsi="Times New Roman" w:cs="Times New Roman"/>
          <w:lang w:val="sv-SE"/>
        </w:rPr>
        <w:t>Takla</w:t>
      </w:r>
      <w:proofErr w:type="spellEnd"/>
      <w:r w:rsidR="00026387" w:rsidRPr="00026387">
        <w:rPr>
          <w:rFonts w:ascii="Times New Roman" w:hAnsi="Times New Roman" w:cs="Times New Roman"/>
          <w:lang w:val="sv-SE"/>
        </w:rPr>
        <w:t xml:space="preserve"> (</w:t>
      </w:r>
      <w:proofErr w:type="spellStart"/>
      <w:r w:rsidR="00026387">
        <w:rPr>
          <w:rFonts w:ascii="Times New Roman" w:hAnsi="Times New Roman" w:cs="Times New Roman"/>
          <w:lang w:val="sv-SE"/>
        </w:rPr>
        <w:t>advokatfullmektig</w:t>
      </w:r>
      <w:proofErr w:type="spellEnd"/>
      <w:r w:rsidR="00026387">
        <w:rPr>
          <w:rFonts w:ascii="Times New Roman" w:hAnsi="Times New Roman" w:cs="Times New Roman"/>
          <w:lang w:val="sv-SE"/>
        </w:rPr>
        <w:t xml:space="preserve"> i </w:t>
      </w:r>
      <w:proofErr w:type="spellStart"/>
      <w:r w:rsidR="00026387" w:rsidRPr="00026387">
        <w:rPr>
          <w:rFonts w:ascii="Times New Roman" w:hAnsi="Times New Roman" w:cs="Times New Roman"/>
          <w:lang w:val="sv-SE"/>
        </w:rPr>
        <w:t>Projure</w:t>
      </w:r>
      <w:proofErr w:type="spellEnd"/>
      <w:r w:rsidR="00026387" w:rsidRPr="00026387">
        <w:rPr>
          <w:rFonts w:ascii="Times New Roman" w:hAnsi="Times New Roman" w:cs="Times New Roman"/>
          <w:lang w:val="sv-SE"/>
        </w:rPr>
        <w:t>)</w:t>
      </w:r>
    </w:p>
    <w:p w14:paraId="194FF633" w14:textId="77777777" w:rsidR="004748E2" w:rsidRPr="00026387" w:rsidRDefault="004748E2" w:rsidP="004748E2">
      <w:pPr>
        <w:jc w:val="center"/>
        <w:rPr>
          <w:rFonts w:ascii="Times New Roman" w:hAnsi="Times New Roman" w:cs="Times New Roman"/>
          <w:lang w:val="sv-SE"/>
        </w:rPr>
      </w:pPr>
    </w:p>
    <w:p w14:paraId="2BA4B0D6" w14:textId="77777777" w:rsidR="004748E2" w:rsidRPr="00026387" w:rsidRDefault="004748E2" w:rsidP="004748E2">
      <w:pPr>
        <w:jc w:val="center"/>
        <w:rPr>
          <w:rFonts w:ascii="Times New Roman" w:hAnsi="Times New Roman" w:cs="Times New Roman"/>
          <w:lang w:val="sv-SE"/>
        </w:rPr>
      </w:pPr>
    </w:p>
    <w:p w14:paraId="6820BEF5" w14:textId="77777777" w:rsidR="004748E2" w:rsidRPr="00026387" w:rsidRDefault="004748E2" w:rsidP="004748E2">
      <w:pPr>
        <w:jc w:val="center"/>
        <w:rPr>
          <w:rFonts w:ascii="Times New Roman" w:hAnsi="Times New Roman" w:cs="Times New Roman"/>
          <w:lang w:val="sv-SE"/>
        </w:rPr>
      </w:pPr>
    </w:p>
    <w:p w14:paraId="4B4AA634" w14:textId="77777777" w:rsidR="004748E2" w:rsidRPr="00FB1C88" w:rsidRDefault="004748E2" w:rsidP="004748E2">
      <w:pPr>
        <w:jc w:val="center"/>
        <w:rPr>
          <w:rFonts w:ascii="Times New Roman" w:hAnsi="Times New Roman" w:cs="Times New Roman"/>
        </w:rPr>
      </w:pPr>
      <w:r w:rsidRPr="00FB1C88">
        <w:rPr>
          <w:rFonts w:ascii="Times New Roman" w:hAnsi="Times New Roman" w:cs="Times New Roman"/>
        </w:rPr>
        <w:t>I samarbeid med</w:t>
      </w:r>
    </w:p>
    <w:p w14:paraId="09D6F3A2" w14:textId="77777777" w:rsidR="004748E2" w:rsidRPr="00FB1C88" w:rsidRDefault="004748E2" w:rsidP="004748E2">
      <w:pPr>
        <w:jc w:val="center"/>
        <w:rPr>
          <w:rFonts w:ascii="Times New Roman" w:hAnsi="Times New Roman" w:cs="Times New Roman"/>
        </w:rPr>
      </w:pPr>
    </w:p>
    <w:p w14:paraId="164D400E" w14:textId="77777777" w:rsidR="004748E2" w:rsidRPr="00FB1C88" w:rsidRDefault="004748E2" w:rsidP="004748E2">
      <w:pPr>
        <w:jc w:val="center"/>
        <w:rPr>
          <w:rFonts w:ascii="Times New Roman" w:hAnsi="Times New Roman" w:cs="Times New Roman"/>
        </w:rPr>
      </w:pPr>
      <w:r>
        <w:rPr>
          <w:rFonts w:ascii="Times New Roman" w:hAnsi="Times New Roman" w:cs="Times New Roman"/>
          <w:noProof/>
        </w:rPr>
        <w:drawing>
          <wp:inline distT="0" distB="0" distL="0" distR="0" wp14:anchorId="03E1A233" wp14:editId="021829EA">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2C9F2763" w14:textId="77777777" w:rsidR="004748E2" w:rsidRPr="00FB1C88" w:rsidRDefault="004748E2" w:rsidP="004748E2">
      <w:pPr>
        <w:jc w:val="center"/>
        <w:rPr>
          <w:rFonts w:ascii="Times New Roman" w:hAnsi="Times New Roman" w:cs="Times New Roman"/>
          <w:sz w:val="20"/>
          <w:szCs w:val="20"/>
        </w:rPr>
      </w:pPr>
    </w:p>
    <w:p w14:paraId="70B6D3AF" w14:textId="77777777" w:rsidR="004748E2" w:rsidRPr="00FB1C88" w:rsidRDefault="004748E2" w:rsidP="004748E2">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30E3CECC" w14:textId="77777777" w:rsidR="004748E2" w:rsidRDefault="004748E2" w:rsidP="004748E2"/>
    <w:p w14:paraId="2E812314" w14:textId="77777777" w:rsidR="004748E2" w:rsidRDefault="004748E2" w:rsidP="004748E2"/>
    <w:p w14:paraId="2B2B8E3C" w14:textId="77777777" w:rsidR="004748E2" w:rsidRDefault="004748E2" w:rsidP="004748E2"/>
    <w:p w14:paraId="40FC50B7" w14:textId="77777777" w:rsidR="004748E2" w:rsidRDefault="004748E2" w:rsidP="004748E2"/>
    <w:p w14:paraId="2AB149CF" w14:textId="77777777" w:rsidR="004748E2" w:rsidRDefault="004748E2" w:rsidP="004748E2"/>
    <w:p w14:paraId="6E694F0E" w14:textId="77777777" w:rsidR="004748E2" w:rsidRDefault="004748E2" w:rsidP="004748E2"/>
    <w:p w14:paraId="590AC984" w14:textId="77777777" w:rsidR="004748E2" w:rsidRDefault="004748E2" w:rsidP="004748E2"/>
    <w:p w14:paraId="0DE1A97E" w14:textId="77777777" w:rsidR="004748E2" w:rsidRDefault="004748E2" w:rsidP="004748E2"/>
    <w:p w14:paraId="253006C4" w14:textId="77777777" w:rsidR="004748E2" w:rsidRDefault="004748E2" w:rsidP="004748E2"/>
    <w:p w14:paraId="3E804553" w14:textId="77777777" w:rsidR="004748E2" w:rsidRDefault="004748E2" w:rsidP="004748E2"/>
    <w:p w14:paraId="59F05CDD" w14:textId="77777777" w:rsidR="004748E2" w:rsidRDefault="004748E2" w:rsidP="004748E2"/>
    <w:p w14:paraId="752770B6" w14:textId="77777777" w:rsidR="004748E2" w:rsidRDefault="004748E2" w:rsidP="004748E2"/>
    <w:p w14:paraId="051BDB93" w14:textId="77777777" w:rsidR="004748E2" w:rsidRDefault="004748E2" w:rsidP="004748E2"/>
    <w:p w14:paraId="18C347C8" w14:textId="77777777" w:rsidR="004748E2" w:rsidRDefault="004748E2" w:rsidP="004748E2"/>
    <w:p w14:paraId="16A59209" w14:textId="77777777" w:rsidR="004748E2" w:rsidRDefault="004748E2" w:rsidP="004748E2"/>
    <w:p w14:paraId="68E01698" w14:textId="77777777" w:rsidR="004748E2" w:rsidRDefault="004748E2" w:rsidP="004748E2"/>
    <w:p w14:paraId="77CFAF50" w14:textId="77777777" w:rsidR="004748E2" w:rsidRDefault="004748E2" w:rsidP="004748E2"/>
    <w:p w14:paraId="7585980E" w14:textId="77777777" w:rsidR="004748E2" w:rsidRDefault="004748E2" w:rsidP="004748E2"/>
    <w:p w14:paraId="21274501" w14:textId="77777777" w:rsidR="004748E2" w:rsidRDefault="004748E2" w:rsidP="004748E2"/>
    <w:p w14:paraId="7A8EEAD6" w14:textId="77777777" w:rsidR="004748E2" w:rsidRDefault="004748E2" w:rsidP="004748E2"/>
    <w:p w14:paraId="57D40BC7" w14:textId="77777777" w:rsidR="004748E2" w:rsidRDefault="004748E2" w:rsidP="004748E2"/>
    <w:p w14:paraId="7CD4AAD4" w14:textId="77777777" w:rsidR="004748E2" w:rsidRPr="004748E2" w:rsidRDefault="004748E2" w:rsidP="004748E2">
      <w:pPr>
        <w:spacing w:line="360" w:lineRule="auto"/>
        <w:rPr>
          <w:rFonts w:ascii="Times New Roman" w:hAnsi="Times New Roman" w:cs="Times New Roman"/>
          <w:b/>
          <w:bCs/>
          <w:color w:val="A6A6A6" w:themeColor="background1" w:themeShade="A6"/>
        </w:rPr>
      </w:pPr>
      <w:r w:rsidRPr="004748E2">
        <w:rPr>
          <w:rFonts w:ascii="Times New Roman" w:hAnsi="Times New Roman" w:cs="Times New Roman"/>
          <w:b/>
          <w:bCs/>
          <w:color w:val="A6A6A6" w:themeColor="background1" w:themeShade="A6"/>
        </w:rPr>
        <w:lastRenderedPageBreak/>
        <w:t>Oppgavetekst:</w:t>
      </w:r>
    </w:p>
    <w:p w14:paraId="2135893A"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t xml:space="preserve">Da </w:t>
      </w:r>
      <w:proofErr w:type="spellStart"/>
      <w:r w:rsidRPr="004748E2">
        <w:rPr>
          <w:rFonts w:ascii="Times" w:hAnsi="Times"/>
          <w:color w:val="AEAAAA" w:themeColor="background2" w:themeShade="BF"/>
        </w:rPr>
        <w:t>Covid</w:t>
      </w:r>
      <w:proofErr w:type="spellEnd"/>
      <w:r w:rsidRPr="004748E2">
        <w:rPr>
          <w:rFonts w:ascii="Times" w:hAnsi="Times"/>
          <w:color w:val="AEAAAA" w:themeColor="background2" w:themeShade="BF"/>
        </w:rPr>
        <w:t xml:space="preserve"> 19 pandemien kom til Norge, hadde Kari og Peder etablert seg med hjemmekontor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hytten i Sirdal. Etter 13. mars 2020 var de sjelden i byen, og boligen i Stavanger ble dermed bare brukt som overnattingsplass i forbindelse med nødvendige ærend. Boligen som lå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Stokka, var verdsatt til 5 millioner kroner. Det var ingen gjeld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boligen. Ektefellene hadde god økonomi. Hver av dem hadde en egen sparekonto med nærmere kr 500 000, aksjefond med verdier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rundt 1 million kroner, samt gode pensjonsrettigheter. </w:t>
      </w:r>
    </w:p>
    <w:p w14:paraId="1DDE4A71"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t xml:space="preserve">Boligen i Stavanger hadde ektefellene ervervet sammen under ekteskapet og de var begge tinglyst som eiere. Hytten i Sirdal hadde Kari </w:t>
      </w:r>
      <w:proofErr w:type="spellStart"/>
      <w:r w:rsidRPr="004748E2">
        <w:rPr>
          <w:rFonts w:ascii="Times" w:hAnsi="Times"/>
          <w:color w:val="AEAAAA" w:themeColor="background2" w:themeShade="BF"/>
        </w:rPr>
        <w:t>fått</w:t>
      </w:r>
      <w:proofErr w:type="spellEnd"/>
      <w:r w:rsidRPr="004748E2">
        <w:rPr>
          <w:rFonts w:ascii="Times" w:hAnsi="Times"/>
          <w:color w:val="AEAAAA" w:themeColor="background2" w:themeShade="BF"/>
        </w:rPr>
        <w:t xml:space="preserve"> av sine foreldre. Det var en hytte fra 1980- tallet og møblementet var </w:t>
      </w:r>
      <w:proofErr w:type="spellStart"/>
      <w:r w:rsidRPr="004748E2">
        <w:rPr>
          <w:rFonts w:ascii="Times" w:hAnsi="Times"/>
          <w:color w:val="AEAAAA" w:themeColor="background2" w:themeShade="BF"/>
        </w:rPr>
        <w:t>ogsa</w:t>
      </w:r>
      <w:proofErr w:type="spellEnd"/>
      <w:r w:rsidRPr="004748E2">
        <w:rPr>
          <w:rFonts w:ascii="Times" w:hAnsi="Times"/>
          <w:color w:val="AEAAAA" w:themeColor="background2" w:themeShade="BF"/>
        </w:rPr>
        <w:t xml:space="preserve">̊ fra den tiden. I forbindelse med overtakelsen i 1997, var det innhentet takst som viste at hytten var verd 1,5 millioner kroner. I 2004 hadde ektefellene </w:t>
      </w:r>
      <w:proofErr w:type="spellStart"/>
      <w:r w:rsidRPr="004748E2">
        <w:rPr>
          <w:rFonts w:ascii="Times" w:hAnsi="Times"/>
          <w:color w:val="AEAAAA" w:themeColor="background2" w:themeShade="BF"/>
        </w:rPr>
        <w:t>fått</w:t>
      </w:r>
      <w:proofErr w:type="spellEnd"/>
      <w:r w:rsidRPr="004748E2">
        <w:rPr>
          <w:rFonts w:ascii="Times" w:hAnsi="Times"/>
          <w:color w:val="AEAAAA" w:themeColor="background2" w:themeShade="BF"/>
        </w:rPr>
        <w:t xml:space="preserve"> lagt inn strøm, internett og vann/kloakk. Det var </w:t>
      </w:r>
      <w:proofErr w:type="spellStart"/>
      <w:r w:rsidRPr="004748E2">
        <w:rPr>
          <w:rFonts w:ascii="Times" w:hAnsi="Times"/>
          <w:color w:val="AEAAAA" w:themeColor="background2" w:themeShade="BF"/>
        </w:rPr>
        <w:t>ogsa</w:t>
      </w:r>
      <w:proofErr w:type="spellEnd"/>
      <w:r w:rsidRPr="004748E2">
        <w:rPr>
          <w:rFonts w:ascii="Times" w:hAnsi="Times"/>
          <w:color w:val="AEAAAA" w:themeColor="background2" w:themeShade="BF"/>
        </w:rPr>
        <w:t xml:space="preserve">̊ skiftet kjøkken og et gjesterom var ominnredet til et fullverdig bad med dusj og toalett. Takst avholdt etter at ektefellen hadde foretatt oppgraderingen, viste at hytten da ble verdsatt til 3 millioner kroner. Hytten var i dag verdsatt til 4,7 millioner kroner </w:t>
      </w:r>
    </w:p>
    <w:p w14:paraId="73DA98C1"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t xml:space="preserve">Peder som var utdannet ingeniør, eide et eget selskap. Dette hadde han startet før han traff Kari. Han hadde spesialisert seg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energiomstilling, og firmaet hadde etter hvert etablert seg som et av de ledende i markedet. Under ekteskapet hadde Peder tatt ut vanlig lønn i firmaet. Overskuddet i selskapet var investert i selskapet. Fra en liten bedrift med aksjeinnskudd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kr. 200 000, var det </w:t>
      </w:r>
      <w:proofErr w:type="spellStart"/>
      <w:r w:rsidRPr="004748E2">
        <w:rPr>
          <w:rFonts w:ascii="Times" w:hAnsi="Times"/>
          <w:color w:val="AEAAAA" w:themeColor="background2" w:themeShade="BF"/>
        </w:rPr>
        <w:t>na</w:t>
      </w:r>
      <w:proofErr w:type="spellEnd"/>
      <w:r w:rsidRPr="004748E2">
        <w:rPr>
          <w:rFonts w:ascii="Times" w:hAnsi="Times"/>
          <w:color w:val="AEAAAA" w:themeColor="background2" w:themeShade="BF"/>
        </w:rPr>
        <w:t xml:space="preserve">̊ verdsatt til 50 millioner. </w:t>
      </w:r>
    </w:p>
    <w:p w14:paraId="24231DCD"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t xml:space="preserve">I september 2020 var Peder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en nødvendig jobbreise til Aberdeen. Kari var alene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hytten og bestemte seg for å skifte ut stuemøblementet. Hun bestilte nye møbler som ble levert etter 3 dager. Møblementet kostet kr 100 000. Da Peder kom hjem fra reisen ble han sjokkert. Møblementet som han likte så godt var borte. Han mente at Kari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ingen </w:t>
      </w:r>
      <w:proofErr w:type="spellStart"/>
      <w:r w:rsidRPr="004748E2">
        <w:rPr>
          <w:rFonts w:ascii="Times" w:hAnsi="Times"/>
          <w:color w:val="AEAAAA" w:themeColor="background2" w:themeShade="BF"/>
        </w:rPr>
        <w:t>måte</w:t>
      </w:r>
      <w:proofErr w:type="spellEnd"/>
      <w:r w:rsidRPr="004748E2">
        <w:rPr>
          <w:rFonts w:ascii="Times" w:hAnsi="Times"/>
          <w:color w:val="AEAAAA" w:themeColor="background2" w:themeShade="BF"/>
        </w:rPr>
        <w:t xml:space="preserve"> hadde rett til å foreta en utskiftning av møblene uten å spørre han. </w:t>
      </w:r>
    </w:p>
    <w:p w14:paraId="3840C4FA"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t xml:space="preserve">Julen tilbrakte ektefellene sammen med sine voksne barn i boligen i Stavanger. De fant da ut at kjøkkenet i boligen var overmoden for utskiftning. I romjulen kom kjøkkenspesialisten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befaring og tilbød nytt kjøkken til kr 400 000. Begge ektefellene synes så vel løsninger som den økonomiske rammen var grei, og de ble enige med kjøkkenspesialisten av ordren skulle settes i bestilling. Peder underskrev kontrakten med kjøkkenspesialisten. Under monteringen i januar, ringte Kjøkkenspesialisten til Peder som var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hytten i Sirdal og foreslo at man skulle foreta en endring som fremsto som mer rasjonell ved at hvitevarer ble oppgradert til de nyeste modeller som var kommet rett etter </w:t>
      </w:r>
      <w:proofErr w:type="spellStart"/>
      <w:r w:rsidRPr="004748E2">
        <w:rPr>
          <w:rFonts w:ascii="Times" w:hAnsi="Times"/>
          <w:color w:val="AEAAAA" w:themeColor="background2" w:themeShade="BF"/>
        </w:rPr>
        <w:t>nyttår</w:t>
      </w:r>
      <w:proofErr w:type="spellEnd"/>
      <w:r w:rsidRPr="004748E2">
        <w:rPr>
          <w:rFonts w:ascii="Times" w:hAnsi="Times"/>
          <w:color w:val="AEAAAA" w:themeColor="background2" w:themeShade="BF"/>
        </w:rPr>
        <w:t xml:space="preserve">. Dette vil medføre et tillegg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kr 25 000. Peder synes dette var en god ide, og ga sin tilslutning til endringen. </w:t>
      </w:r>
    </w:p>
    <w:p w14:paraId="3521B45A"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t xml:space="preserve">Ut over </w:t>
      </w:r>
      <w:proofErr w:type="spellStart"/>
      <w:r w:rsidRPr="004748E2">
        <w:rPr>
          <w:rFonts w:ascii="Times" w:hAnsi="Times"/>
          <w:color w:val="AEAAAA" w:themeColor="background2" w:themeShade="BF"/>
        </w:rPr>
        <w:t>våren</w:t>
      </w:r>
      <w:proofErr w:type="spellEnd"/>
      <w:r w:rsidRPr="004748E2">
        <w:rPr>
          <w:rFonts w:ascii="Times" w:hAnsi="Times"/>
          <w:color w:val="AEAAAA" w:themeColor="background2" w:themeShade="BF"/>
        </w:rPr>
        <w:t xml:space="preserve"> 2021 var det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det rene at sosiale restriksjoner og følelsen av isolasjon tærte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forholdet mellom Peder og Kari. Omgang med venner og familie var redusert til et minimum, helgeturer med venner til hovedsteder i Europa, feriene til Spania var bare lyse minner. Da helseministeren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pressekonferansen 23. mars kl. 18.00 annonserte at man bare kun ha to gjester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besøk i hytten, og ingen kunne overnatte gikk det i svart for Kari. Hun orket ikke mer, og ba Peder om å flytte fra hytten. Peder var enig i at de var kommet til veis ende og tok opphold i boligen i Stavanger. </w:t>
      </w:r>
    </w:p>
    <w:p w14:paraId="6910A5B4"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lastRenderedPageBreak/>
        <w:t xml:space="preserve">I forbindelse med delingen oppsto det flere </w:t>
      </w:r>
      <w:proofErr w:type="spellStart"/>
      <w:r w:rsidRPr="004748E2">
        <w:rPr>
          <w:rFonts w:ascii="Times" w:hAnsi="Times"/>
          <w:color w:val="AEAAAA" w:themeColor="background2" w:themeShade="BF"/>
        </w:rPr>
        <w:t>spørsmål</w:t>
      </w:r>
      <w:proofErr w:type="spellEnd"/>
      <w:r w:rsidRPr="004748E2">
        <w:rPr>
          <w:rFonts w:ascii="Times" w:hAnsi="Times"/>
          <w:color w:val="AEAAAA" w:themeColor="background2" w:themeShade="BF"/>
        </w:rPr>
        <w:t xml:space="preserve">. Kari krevde å få holde hytten utenfor delingen da den var en gave fra hennes foreldre. Peder var enige i det, men mente at verdien </w:t>
      </w:r>
      <w:proofErr w:type="spellStart"/>
      <w:r w:rsidRPr="004748E2">
        <w:rPr>
          <w:rFonts w:ascii="Times" w:hAnsi="Times"/>
          <w:color w:val="AEAAAA" w:themeColor="background2" w:themeShade="BF"/>
        </w:rPr>
        <w:t>måtte</w:t>
      </w:r>
      <w:proofErr w:type="spellEnd"/>
      <w:r w:rsidRPr="004748E2">
        <w:rPr>
          <w:rFonts w:ascii="Times" w:hAnsi="Times"/>
          <w:color w:val="AEAAAA" w:themeColor="background2" w:themeShade="BF"/>
        </w:rPr>
        <w:t xml:space="preserve"> begrenses til 1,5 millioner. Han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sin side mente at selskapet hans </w:t>
      </w:r>
      <w:proofErr w:type="spellStart"/>
      <w:r w:rsidRPr="004748E2">
        <w:rPr>
          <w:rFonts w:ascii="Times" w:hAnsi="Times"/>
          <w:color w:val="AEAAAA" w:themeColor="background2" w:themeShade="BF"/>
        </w:rPr>
        <w:t>måtte</w:t>
      </w:r>
      <w:proofErr w:type="spellEnd"/>
      <w:r w:rsidRPr="004748E2">
        <w:rPr>
          <w:rFonts w:ascii="Times" w:hAnsi="Times"/>
          <w:color w:val="AEAAAA" w:themeColor="background2" w:themeShade="BF"/>
        </w:rPr>
        <w:t xml:space="preserve"> holdes utenfor delingen. Han eide dette før han giftet seg med Kari. Kari bestred at han hadde adgang til dette. Rett nok var selskapet etablert før han traff Kari, men verdien i selskapet var skapt under samlivet. Det var helt urimelig at han skulle kunne holde verdiene utenfor delingen. </w:t>
      </w:r>
    </w:p>
    <w:p w14:paraId="3EB1CF65"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t xml:space="preserve">Peder hadde fortsatt ikke glemt det gamle møblementet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hytten. Han gjorde gjeldende at Kari ikke hadde rett til å selge dette, og at han som følge av dette </w:t>
      </w:r>
      <w:proofErr w:type="spellStart"/>
      <w:r w:rsidRPr="004748E2">
        <w:rPr>
          <w:rFonts w:ascii="Times" w:hAnsi="Times"/>
          <w:color w:val="AEAAAA" w:themeColor="background2" w:themeShade="BF"/>
        </w:rPr>
        <w:t>måtte</w:t>
      </w:r>
      <w:proofErr w:type="spellEnd"/>
      <w:r w:rsidRPr="004748E2">
        <w:rPr>
          <w:rFonts w:ascii="Times" w:hAnsi="Times"/>
          <w:color w:val="AEAAAA" w:themeColor="background2" w:themeShade="BF"/>
        </w:rPr>
        <w:t xml:space="preserve"> ha krav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vederlag fra henne. Det nye møblementet var fortsatt ikke betalt, og leverandøren hadde fremmet krav om betaling mot han. Peder bestred at han kunne være ansvarlig for kjøpet. Kari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sin side anførte at en ektefelle </w:t>
      </w:r>
      <w:proofErr w:type="spellStart"/>
      <w:r w:rsidRPr="004748E2">
        <w:rPr>
          <w:rFonts w:ascii="Times" w:hAnsi="Times"/>
          <w:color w:val="AEAAAA" w:themeColor="background2" w:themeShade="BF"/>
        </w:rPr>
        <w:t>både</w:t>
      </w:r>
      <w:proofErr w:type="spellEnd"/>
      <w:r w:rsidRPr="004748E2">
        <w:rPr>
          <w:rFonts w:ascii="Times" w:hAnsi="Times"/>
          <w:color w:val="AEAAAA" w:themeColor="background2" w:themeShade="BF"/>
        </w:rPr>
        <w:t xml:space="preserve"> hadde rett til å selge møblementet og at begge ektefeller ville være ansvarlig for utgiftene til de nye møblene. </w:t>
      </w:r>
    </w:p>
    <w:p w14:paraId="466E29D6" w14:textId="77777777" w:rsidR="004748E2" w:rsidRPr="004748E2" w:rsidRDefault="004748E2" w:rsidP="004748E2">
      <w:pPr>
        <w:pStyle w:val="NormalWeb"/>
        <w:rPr>
          <w:color w:val="AEAAAA" w:themeColor="background2" w:themeShade="BF"/>
        </w:rPr>
      </w:pPr>
      <w:r w:rsidRPr="004748E2">
        <w:rPr>
          <w:rFonts w:ascii="Times" w:hAnsi="Times"/>
          <w:color w:val="AEAAAA" w:themeColor="background2" w:themeShade="BF"/>
        </w:rPr>
        <w:t xml:space="preserve">Det oppsto </w:t>
      </w:r>
      <w:proofErr w:type="spellStart"/>
      <w:r w:rsidRPr="004748E2">
        <w:rPr>
          <w:rFonts w:ascii="Times" w:hAnsi="Times"/>
          <w:color w:val="AEAAAA" w:themeColor="background2" w:themeShade="BF"/>
        </w:rPr>
        <w:t>ogsa</w:t>
      </w:r>
      <w:proofErr w:type="spellEnd"/>
      <w:r w:rsidRPr="004748E2">
        <w:rPr>
          <w:rFonts w:ascii="Times" w:hAnsi="Times"/>
          <w:color w:val="AEAAAA" w:themeColor="background2" w:themeShade="BF"/>
        </w:rPr>
        <w:t xml:space="preserve">̊ tvist om regningen for det nye kjøkkenet i boligen i Stavanger. Kari var ferdig med huset og ville for fremtiden bo </w:t>
      </w:r>
      <w:proofErr w:type="spellStart"/>
      <w:r w:rsidRPr="004748E2">
        <w:rPr>
          <w:rFonts w:ascii="Times" w:hAnsi="Times"/>
          <w:color w:val="AEAAAA" w:themeColor="background2" w:themeShade="BF"/>
        </w:rPr>
        <w:t>pa</w:t>
      </w:r>
      <w:proofErr w:type="spellEnd"/>
      <w:r w:rsidRPr="004748E2">
        <w:rPr>
          <w:rFonts w:ascii="Times" w:hAnsi="Times"/>
          <w:color w:val="AEAAAA" w:themeColor="background2" w:themeShade="BF"/>
        </w:rPr>
        <w:t xml:space="preserve">̊ hytten i Sirdal. Hun mente at Peder </w:t>
      </w:r>
      <w:proofErr w:type="spellStart"/>
      <w:r w:rsidRPr="004748E2">
        <w:rPr>
          <w:rFonts w:ascii="Times" w:hAnsi="Times"/>
          <w:color w:val="AEAAAA" w:themeColor="background2" w:themeShade="BF"/>
        </w:rPr>
        <w:t>måtte</w:t>
      </w:r>
      <w:proofErr w:type="spellEnd"/>
      <w:r w:rsidRPr="004748E2">
        <w:rPr>
          <w:rFonts w:ascii="Times" w:hAnsi="Times"/>
          <w:color w:val="AEAAAA" w:themeColor="background2" w:themeShade="BF"/>
        </w:rPr>
        <w:t xml:space="preserve"> ta ansvaret for regningen for kjøkkenet. Peder bestred at han alene var ansvarlig for regningen. Kari anførte for sin del at dette var Peders anliggende, og i hvert fall regningen knyttet til at Peder absolutt skulle ha siste versjon av hvitevarer som hun mente var helt unødvendig. </w:t>
      </w:r>
    </w:p>
    <w:p w14:paraId="7A6B5D27" w14:textId="1E9C60A2" w:rsidR="004748E2" w:rsidRPr="004748E2" w:rsidRDefault="004748E2" w:rsidP="004748E2">
      <w:pPr>
        <w:pStyle w:val="NormalWeb"/>
        <w:rPr>
          <w:rFonts w:ascii="Times" w:hAnsi="Times"/>
          <w:color w:val="AEAAAA" w:themeColor="background2" w:themeShade="BF"/>
        </w:rPr>
      </w:pPr>
      <w:proofErr w:type="spellStart"/>
      <w:r w:rsidRPr="004748E2">
        <w:rPr>
          <w:rFonts w:ascii="Times" w:hAnsi="Times"/>
          <w:color w:val="AEAAAA" w:themeColor="background2" w:themeShade="BF"/>
        </w:rPr>
        <w:t>Spørsmål</w:t>
      </w:r>
      <w:proofErr w:type="spellEnd"/>
      <w:r w:rsidRPr="004748E2">
        <w:rPr>
          <w:rFonts w:ascii="Times" w:hAnsi="Times"/>
          <w:color w:val="AEAAAA" w:themeColor="background2" w:themeShade="BF"/>
        </w:rPr>
        <w:t xml:space="preserve"> 1: Kunne Kari selge møblementet?</w:t>
      </w:r>
      <w:r>
        <w:rPr>
          <w:rFonts w:ascii="Times" w:hAnsi="Times"/>
          <w:color w:val="AEAAAA" w:themeColor="background2" w:themeShade="BF"/>
        </w:rPr>
        <w:br/>
      </w:r>
      <w:proofErr w:type="spellStart"/>
      <w:r w:rsidRPr="004748E2">
        <w:rPr>
          <w:rFonts w:ascii="Times" w:hAnsi="Times"/>
          <w:color w:val="AEAAAA" w:themeColor="background2" w:themeShade="BF"/>
        </w:rPr>
        <w:t>Spørsmål</w:t>
      </w:r>
      <w:proofErr w:type="spellEnd"/>
      <w:r w:rsidRPr="004748E2">
        <w:rPr>
          <w:rFonts w:ascii="Times" w:hAnsi="Times"/>
          <w:color w:val="AEAAAA" w:themeColor="background2" w:themeShade="BF"/>
        </w:rPr>
        <w:t xml:space="preserve"> 2: Er Peder ansvarlig for regningen for møblementet? </w:t>
      </w:r>
      <w:r>
        <w:rPr>
          <w:rFonts w:ascii="Times" w:hAnsi="Times"/>
          <w:color w:val="AEAAAA" w:themeColor="background2" w:themeShade="BF"/>
        </w:rPr>
        <w:br/>
      </w:r>
      <w:proofErr w:type="spellStart"/>
      <w:r w:rsidRPr="004748E2">
        <w:rPr>
          <w:rFonts w:ascii="Times" w:hAnsi="Times"/>
          <w:color w:val="AEAAAA" w:themeColor="background2" w:themeShade="BF"/>
        </w:rPr>
        <w:t>Spørsmål</w:t>
      </w:r>
      <w:proofErr w:type="spellEnd"/>
      <w:r w:rsidRPr="004748E2">
        <w:rPr>
          <w:rFonts w:ascii="Times" w:hAnsi="Times"/>
          <w:color w:val="AEAAAA" w:themeColor="background2" w:themeShade="BF"/>
        </w:rPr>
        <w:t xml:space="preserve"> 3: Er Kari helt eller delvis ansvarlig for regningen for kjøkkenet? </w:t>
      </w:r>
      <w:r>
        <w:rPr>
          <w:rFonts w:ascii="Times" w:hAnsi="Times"/>
          <w:color w:val="AEAAAA" w:themeColor="background2" w:themeShade="BF"/>
        </w:rPr>
        <w:br/>
      </w:r>
      <w:proofErr w:type="spellStart"/>
      <w:r w:rsidRPr="004748E2">
        <w:rPr>
          <w:rFonts w:ascii="Times" w:hAnsi="Times"/>
          <w:color w:val="AEAAAA" w:themeColor="background2" w:themeShade="BF"/>
        </w:rPr>
        <w:t>Spørsmål</w:t>
      </w:r>
      <w:proofErr w:type="spellEnd"/>
      <w:r w:rsidRPr="004748E2">
        <w:rPr>
          <w:rFonts w:ascii="Times" w:hAnsi="Times"/>
          <w:color w:val="AEAAAA" w:themeColor="background2" w:themeShade="BF"/>
        </w:rPr>
        <w:t xml:space="preserve"> 4: Kan Kari holde verdier av hytten utenfor delingen?</w:t>
      </w:r>
      <w:r>
        <w:rPr>
          <w:rFonts w:ascii="Times" w:hAnsi="Times"/>
          <w:color w:val="AEAAAA" w:themeColor="background2" w:themeShade="BF"/>
        </w:rPr>
        <w:br/>
      </w:r>
      <w:proofErr w:type="spellStart"/>
      <w:r w:rsidRPr="004748E2">
        <w:rPr>
          <w:rFonts w:ascii="Times" w:hAnsi="Times"/>
          <w:color w:val="AEAAAA" w:themeColor="background2" w:themeShade="BF"/>
        </w:rPr>
        <w:t>Spørsmål</w:t>
      </w:r>
      <w:proofErr w:type="spellEnd"/>
      <w:r w:rsidRPr="004748E2">
        <w:rPr>
          <w:rFonts w:ascii="Times" w:hAnsi="Times"/>
          <w:color w:val="AEAAAA" w:themeColor="background2" w:themeShade="BF"/>
        </w:rPr>
        <w:t xml:space="preserve"> 5: Kan Peder helt eller delvis holde selskapets verdi utenfor delingen? </w:t>
      </w:r>
    </w:p>
    <w:p w14:paraId="3919DEDB" w14:textId="77777777" w:rsidR="004748E2" w:rsidRPr="004748E2" w:rsidRDefault="004748E2" w:rsidP="004748E2">
      <w:pPr>
        <w:pStyle w:val="NormalWeb"/>
        <w:spacing w:line="360" w:lineRule="auto"/>
        <w:rPr>
          <w:b/>
          <w:bCs/>
        </w:rPr>
      </w:pPr>
      <w:r w:rsidRPr="004748E2">
        <w:rPr>
          <w:b/>
          <w:bCs/>
        </w:rPr>
        <w:t xml:space="preserve">Del I </w:t>
      </w:r>
    </w:p>
    <w:p w14:paraId="30874376" w14:textId="77777777" w:rsidR="004748E2" w:rsidRPr="004748E2" w:rsidRDefault="004748E2" w:rsidP="004748E2">
      <w:pPr>
        <w:pStyle w:val="NormalWeb"/>
        <w:spacing w:line="360" w:lineRule="auto"/>
      </w:pPr>
      <w:proofErr w:type="spellStart"/>
      <w:r w:rsidRPr="004748E2">
        <w:rPr>
          <w:b/>
          <w:bCs/>
        </w:rPr>
        <w:t>Spørsmål</w:t>
      </w:r>
      <w:proofErr w:type="spellEnd"/>
      <w:r w:rsidRPr="004748E2">
        <w:rPr>
          <w:b/>
          <w:bCs/>
        </w:rPr>
        <w:t xml:space="preserve"> 1 </w:t>
      </w:r>
    </w:p>
    <w:p w14:paraId="0422703D" w14:textId="78375ED5" w:rsidR="004748E2" w:rsidRPr="004748E2" w:rsidRDefault="004748E2" w:rsidP="004748E2">
      <w:pPr>
        <w:pStyle w:val="NormalWeb"/>
        <w:spacing w:line="360" w:lineRule="auto"/>
      </w:pPr>
      <w:r w:rsidRPr="004748E2">
        <w:t xml:space="preserve">Det overordnede </w:t>
      </w:r>
      <w:proofErr w:type="spellStart"/>
      <w:r w:rsidRPr="004748E2">
        <w:t>rettsspørsmålet</w:t>
      </w:r>
      <w:proofErr w:type="spellEnd"/>
      <w:r w:rsidRPr="004748E2">
        <w:t xml:space="preserve"> er om Kari kan selge møblementet.</w:t>
      </w:r>
    </w:p>
    <w:p w14:paraId="5033DFC8" w14:textId="23580E1F" w:rsidR="004748E2" w:rsidRPr="004748E2" w:rsidRDefault="004748E2" w:rsidP="004748E2">
      <w:pPr>
        <w:pStyle w:val="NormalWeb"/>
        <w:spacing w:line="360" w:lineRule="auto"/>
      </w:pPr>
      <w:r w:rsidRPr="004748E2">
        <w:t xml:space="preserve">Det primære rettsgrunnlaget er ekteskapsloven (Lov-1991-07-04-47) § 33, jf. § 31. </w:t>
      </w:r>
    </w:p>
    <w:p w14:paraId="711CD44B" w14:textId="77777777" w:rsidR="004748E2" w:rsidRPr="004748E2" w:rsidRDefault="004748E2" w:rsidP="004748E2">
      <w:pPr>
        <w:pStyle w:val="NormalWeb"/>
        <w:spacing w:line="360" w:lineRule="auto"/>
      </w:pPr>
      <w:r w:rsidRPr="004748E2">
        <w:t xml:space="preserve">Hovedregelen om ektefellers </w:t>
      </w:r>
      <w:proofErr w:type="spellStart"/>
      <w:r w:rsidRPr="004748E2">
        <w:t>råderett</w:t>
      </w:r>
      <w:proofErr w:type="spellEnd"/>
      <w:r w:rsidRPr="004748E2">
        <w:t xml:space="preserve"> er at ekteskapet ikke medfører noen begrensning i en ektefelles rett til å </w:t>
      </w:r>
      <w:proofErr w:type="spellStart"/>
      <w:r w:rsidRPr="004748E2">
        <w:t>råde</w:t>
      </w:r>
      <w:proofErr w:type="spellEnd"/>
      <w:r w:rsidRPr="004748E2">
        <w:t xml:space="preserve"> over det han eller hun «eier </w:t>
      </w:r>
      <w:proofErr w:type="spellStart"/>
      <w:r w:rsidRPr="004748E2">
        <w:t>når</w:t>
      </w:r>
      <w:proofErr w:type="spellEnd"/>
      <w:r w:rsidRPr="004748E2">
        <w:t xml:space="preserve"> ekteskapet blir </w:t>
      </w:r>
      <w:proofErr w:type="spellStart"/>
      <w:r w:rsidRPr="004748E2">
        <w:t>inngått</w:t>
      </w:r>
      <w:proofErr w:type="spellEnd"/>
      <w:r w:rsidRPr="004748E2">
        <w:t xml:space="preserve">» eller «senere erverver», jf. el. § 31 første ledd. </w:t>
      </w:r>
      <w:commentRangeStart w:id="0"/>
      <w:r w:rsidRPr="004748E2">
        <w:t xml:space="preserve">Dette ivaretar hensynet til ektefellenes selvstendige økonomiske stilling. </w:t>
      </w:r>
      <w:commentRangeEnd w:id="0"/>
      <w:r w:rsidR="00584260">
        <w:rPr>
          <w:rStyle w:val="Merknadsreferanse"/>
          <w:rFonts w:asciiTheme="minorHAnsi" w:eastAsiaTheme="minorHAnsi" w:hAnsiTheme="minorHAnsi" w:cstheme="minorBidi"/>
          <w:lang w:eastAsia="en-US"/>
        </w:rPr>
        <w:commentReference w:id="0"/>
      </w:r>
    </w:p>
    <w:p w14:paraId="7A093CE0" w14:textId="77777777" w:rsidR="004748E2" w:rsidRPr="004748E2" w:rsidRDefault="004748E2" w:rsidP="004748E2">
      <w:pPr>
        <w:pStyle w:val="NormalWeb"/>
        <w:spacing w:line="360" w:lineRule="auto"/>
      </w:pPr>
      <w:proofErr w:type="spellStart"/>
      <w:r w:rsidRPr="004748E2">
        <w:t>Spørsmålet</w:t>
      </w:r>
      <w:proofErr w:type="spellEnd"/>
      <w:r w:rsidRPr="004748E2">
        <w:t xml:space="preserve"> er til å begynne med om Kari er eieren av møblementet. </w:t>
      </w:r>
    </w:p>
    <w:p w14:paraId="4F71527D" w14:textId="77777777" w:rsidR="004748E2" w:rsidRPr="004748E2" w:rsidRDefault="004748E2" w:rsidP="004748E2">
      <w:pPr>
        <w:pStyle w:val="NormalWeb"/>
        <w:spacing w:line="360" w:lineRule="auto"/>
      </w:pPr>
      <w:r w:rsidRPr="004748E2">
        <w:t xml:space="preserve">Hytten som møblementet befant seg i, hadde Kari </w:t>
      </w:r>
      <w:proofErr w:type="spellStart"/>
      <w:r w:rsidRPr="004748E2">
        <w:t>fått</w:t>
      </w:r>
      <w:proofErr w:type="spellEnd"/>
      <w:r w:rsidRPr="004748E2">
        <w:t xml:space="preserve"> av sine foreldre. Slik det </w:t>
      </w:r>
      <w:proofErr w:type="spellStart"/>
      <w:r w:rsidRPr="004748E2">
        <w:t>fremgår</w:t>
      </w:r>
      <w:proofErr w:type="spellEnd"/>
      <w:r w:rsidRPr="004748E2">
        <w:t xml:space="preserve"> av faktum er det nærliggende å gå ut fra at møblementet var gitt til Kari sammen med hytten. Det foreligger ingen felles innsats mellom ektefellene bak ervervet av møblementet. </w:t>
      </w:r>
    </w:p>
    <w:p w14:paraId="49765BA7" w14:textId="77777777" w:rsidR="004748E2" w:rsidRPr="004748E2" w:rsidRDefault="004748E2" w:rsidP="004748E2">
      <w:pPr>
        <w:pStyle w:val="NormalWeb"/>
        <w:spacing w:line="360" w:lineRule="auto"/>
      </w:pPr>
      <w:r w:rsidRPr="004748E2">
        <w:lastRenderedPageBreak/>
        <w:t xml:space="preserve">Om Kari har </w:t>
      </w:r>
      <w:proofErr w:type="spellStart"/>
      <w:r w:rsidRPr="004748E2">
        <w:t>fått</w:t>
      </w:r>
      <w:proofErr w:type="spellEnd"/>
      <w:r w:rsidRPr="004748E2">
        <w:t xml:space="preserve"> hytten, inkludert møblementet, før </w:t>
      </w:r>
      <w:proofErr w:type="spellStart"/>
      <w:r w:rsidRPr="004748E2">
        <w:t>inngåelsen</w:t>
      </w:r>
      <w:proofErr w:type="spellEnd"/>
      <w:r w:rsidRPr="004748E2">
        <w:t xml:space="preserve"> av ekteskapet eller senere, har ingen reell betydning, da det er </w:t>
      </w:r>
      <w:proofErr w:type="spellStart"/>
      <w:r w:rsidRPr="004748E2">
        <w:t>pa</w:t>
      </w:r>
      <w:proofErr w:type="spellEnd"/>
      <w:r w:rsidRPr="004748E2">
        <w:t xml:space="preserve">̊ den rene at hytten ble gitt til Kari alene. </w:t>
      </w:r>
    </w:p>
    <w:p w14:paraId="5CA6F221" w14:textId="77777777" w:rsidR="004748E2" w:rsidRPr="004748E2" w:rsidRDefault="004748E2" w:rsidP="004748E2">
      <w:pPr>
        <w:pStyle w:val="NormalWeb"/>
        <w:spacing w:line="360" w:lineRule="auto"/>
      </w:pPr>
      <w:commentRangeStart w:id="1"/>
      <w:r w:rsidRPr="004748E2">
        <w:t xml:space="preserve">Følgelig er møblementet Karis eneeie, jf. el. § 31 første ledd. I utgangspunktet kan Kari derfor selge møblementet uten samtykke fra Peder. </w:t>
      </w:r>
      <w:commentRangeEnd w:id="1"/>
      <w:r w:rsidR="00962474">
        <w:rPr>
          <w:rStyle w:val="Merknadsreferanse"/>
          <w:rFonts w:asciiTheme="minorHAnsi" w:eastAsiaTheme="minorHAnsi" w:hAnsiTheme="minorHAnsi" w:cstheme="minorBidi"/>
          <w:lang w:eastAsia="en-US"/>
        </w:rPr>
        <w:commentReference w:id="1"/>
      </w:r>
    </w:p>
    <w:p w14:paraId="0BA3BB60" w14:textId="77777777" w:rsidR="004748E2" w:rsidRPr="004748E2" w:rsidRDefault="004748E2" w:rsidP="004748E2">
      <w:pPr>
        <w:pStyle w:val="NormalWeb"/>
        <w:spacing w:line="360" w:lineRule="auto"/>
      </w:pPr>
      <w:r w:rsidRPr="004748E2">
        <w:t xml:space="preserve">Det følger imidlertid </w:t>
      </w:r>
      <w:proofErr w:type="spellStart"/>
      <w:r w:rsidRPr="004748E2">
        <w:t>råderettsbegrensninger</w:t>
      </w:r>
      <w:proofErr w:type="spellEnd"/>
      <w:r w:rsidRPr="004748E2">
        <w:t xml:space="preserve"> av el. § 33. Det </w:t>
      </w:r>
      <w:proofErr w:type="spellStart"/>
      <w:r w:rsidRPr="004748E2">
        <w:t>fremgår</w:t>
      </w:r>
      <w:proofErr w:type="spellEnd"/>
      <w:r w:rsidRPr="004748E2">
        <w:t xml:space="preserve"> av denne bestemmelsen at en ektefelle ikke uten samtykke fra den andre ektefellen kan «overdra» «vanlig innbo» i «det felles hjemmet». </w:t>
      </w:r>
    </w:p>
    <w:p w14:paraId="08A86220" w14:textId="77777777" w:rsidR="004748E2" w:rsidRPr="004748E2" w:rsidRDefault="004748E2" w:rsidP="004748E2">
      <w:pPr>
        <w:pStyle w:val="NormalWeb"/>
        <w:spacing w:line="360" w:lineRule="auto"/>
      </w:pPr>
      <w:commentRangeStart w:id="2"/>
      <w:r w:rsidRPr="004748E2">
        <w:t xml:space="preserve">En naturlig </w:t>
      </w:r>
      <w:proofErr w:type="spellStart"/>
      <w:r w:rsidRPr="004748E2">
        <w:t>språklig</w:t>
      </w:r>
      <w:proofErr w:type="spellEnd"/>
      <w:r w:rsidRPr="004748E2">
        <w:t xml:space="preserve"> </w:t>
      </w:r>
      <w:proofErr w:type="spellStart"/>
      <w:r w:rsidRPr="004748E2">
        <w:t>forståelse</w:t>
      </w:r>
      <w:proofErr w:type="spellEnd"/>
      <w:r w:rsidRPr="004748E2">
        <w:t xml:space="preserve"> av «overdra» innebærer å selge eller gi noe videre. I </w:t>
      </w:r>
      <w:proofErr w:type="gramStart"/>
      <w:r w:rsidRPr="004748E2">
        <w:t>den foreliggende</w:t>
      </w:r>
      <w:proofErr w:type="gramEnd"/>
      <w:r w:rsidRPr="004748E2">
        <w:t xml:space="preserve"> saken har Kari solgt møblementet. Hun har </w:t>
      </w:r>
      <w:proofErr w:type="spellStart"/>
      <w:r w:rsidRPr="004748E2">
        <w:t>altsa</w:t>
      </w:r>
      <w:proofErr w:type="spellEnd"/>
      <w:r w:rsidRPr="004748E2">
        <w:t xml:space="preserve">̊ overdratt møblementet uten Peders samtykke. </w:t>
      </w:r>
    </w:p>
    <w:p w14:paraId="51FFDD60" w14:textId="77777777" w:rsidR="004748E2" w:rsidRPr="004748E2" w:rsidRDefault="004748E2" w:rsidP="004748E2">
      <w:pPr>
        <w:pStyle w:val="NormalWeb"/>
        <w:spacing w:line="360" w:lineRule="auto"/>
      </w:pPr>
      <w:r w:rsidRPr="004748E2">
        <w:t xml:space="preserve">En naturlig </w:t>
      </w:r>
      <w:proofErr w:type="spellStart"/>
      <w:r w:rsidRPr="004748E2">
        <w:t>språklig</w:t>
      </w:r>
      <w:proofErr w:type="spellEnd"/>
      <w:r w:rsidRPr="004748E2">
        <w:t xml:space="preserve"> </w:t>
      </w:r>
      <w:proofErr w:type="spellStart"/>
      <w:r w:rsidRPr="004748E2">
        <w:t>forståelse</w:t>
      </w:r>
      <w:proofErr w:type="spellEnd"/>
      <w:r w:rsidRPr="004748E2">
        <w:t xml:space="preserve"> av «vanlig innbo» tilsier at det </w:t>
      </w:r>
      <w:proofErr w:type="spellStart"/>
      <w:r w:rsidRPr="004748E2">
        <w:t>ma</w:t>
      </w:r>
      <w:proofErr w:type="spellEnd"/>
      <w:r w:rsidRPr="004748E2">
        <w:t xml:space="preserve">̊ avgrenses mot særlig kostbart innbo. </w:t>
      </w:r>
      <w:proofErr w:type="spellStart"/>
      <w:r w:rsidRPr="004748E2">
        <w:t>Ogsa</w:t>
      </w:r>
      <w:proofErr w:type="spellEnd"/>
      <w:r w:rsidRPr="004748E2">
        <w:t xml:space="preserve">̊ av forarbeidene NOU 1987:30 s. 59, jf. s. 106 følger det at ordlyden avgrenser mot særlig kostbart innbo som kunstgjenstander og antikviteter. Til tross for at møblementet er fra 1980-tallet vil det neppe regnes som antikviteter. Møblementet anses som «vanlig innbo», jf. el. § 33. </w:t>
      </w:r>
      <w:commentRangeEnd w:id="2"/>
      <w:r w:rsidR="00A12924">
        <w:rPr>
          <w:rStyle w:val="Merknadsreferanse"/>
          <w:rFonts w:asciiTheme="minorHAnsi" w:eastAsiaTheme="minorHAnsi" w:hAnsiTheme="minorHAnsi" w:cstheme="minorBidi"/>
          <w:lang w:eastAsia="en-US"/>
        </w:rPr>
        <w:commentReference w:id="2"/>
      </w:r>
    </w:p>
    <w:p w14:paraId="1C30D10A" w14:textId="77777777" w:rsidR="004748E2" w:rsidRPr="004748E2" w:rsidRDefault="004748E2" w:rsidP="004748E2">
      <w:pPr>
        <w:pStyle w:val="NormalWeb"/>
        <w:spacing w:line="360" w:lineRule="auto"/>
      </w:pPr>
      <w:r w:rsidRPr="004748E2">
        <w:t xml:space="preserve">Det avgjørende er om hytten anses som «det felles hjemmet» til ektefellene. </w:t>
      </w:r>
    </w:p>
    <w:p w14:paraId="5878DB25" w14:textId="77777777" w:rsidR="004748E2" w:rsidRPr="004748E2" w:rsidRDefault="004748E2" w:rsidP="004748E2">
      <w:pPr>
        <w:pStyle w:val="NormalWeb"/>
        <w:spacing w:line="360" w:lineRule="auto"/>
      </w:pPr>
      <w:r w:rsidRPr="004748E2">
        <w:t xml:space="preserve">Naturlig tolket er «det felles hjemmet» ektefellenes faste tilholdssted. Av NOU 1987:30 s. 59 følger det at vanlig innbo i en fritidsbolig kan avhendes av eieren uten samtykke. I dette tilfellet har hytten den siste tiden vært ektefellenes faste tilholdssted. </w:t>
      </w:r>
    </w:p>
    <w:p w14:paraId="3CFCC12E" w14:textId="77777777" w:rsidR="004748E2" w:rsidRPr="004748E2" w:rsidRDefault="004748E2" w:rsidP="004748E2">
      <w:pPr>
        <w:pStyle w:val="NormalWeb"/>
        <w:spacing w:line="360" w:lineRule="auto"/>
      </w:pPr>
      <w:r w:rsidRPr="004748E2">
        <w:t xml:space="preserve">Det er naturlig å vurdere ordlyden </w:t>
      </w:r>
      <w:proofErr w:type="spellStart"/>
      <w:r w:rsidRPr="004748E2">
        <w:t>pa</w:t>
      </w:r>
      <w:proofErr w:type="spellEnd"/>
      <w:r w:rsidRPr="004748E2">
        <w:t xml:space="preserve">̊ samme linje som for felles bolig i el. § 32 bokstav a. I NOU 1987:30 s. 61, jf. s. 105 er det lagt til grunn at </w:t>
      </w:r>
      <w:proofErr w:type="spellStart"/>
      <w:r w:rsidRPr="004748E2">
        <w:t>rådighetsbegrensningene</w:t>
      </w:r>
      <w:proofErr w:type="spellEnd"/>
      <w:r w:rsidRPr="004748E2">
        <w:t xml:space="preserve"> i el. § 32 bokstav a kan få </w:t>
      </w:r>
      <w:proofErr w:type="gramStart"/>
      <w:r w:rsidRPr="004748E2">
        <w:t>anvendelse</w:t>
      </w:r>
      <w:proofErr w:type="gramEnd"/>
      <w:r w:rsidRPr="004748E2">
        <w:t xml:space="preserve"> dersom eiendommen blir brukt langt utover vanlige ferier. Ordlyden av «det felles hjemmet» tilsier at det er bruken </w:t>
      </w:r>
      <w:proofErr w:type="spellStart"/>
      <w:r w:rsidRPr="004748E2">
        <w:t>pa</w:t>
      </w:r>
      <w:proofErr w:type="spellEnd"/>
      <w:r w:rsidRPr="004748E2">
        <w:t xml:space="preserve">̊ tidspunktet overdragelsen foretas som er avgjørende. Følgelig er hytten «det felles hjemmet» til ektefellene, jf. el. § 33. </w:t>
      </w:r>
    </w:p>
    <w:p w14:paraId="0AC34D10" w14:textId="77777777" w:rsidR="004748E2" w:rsidRPr="004748E2" w:rsidRDefault="004748E2" w:rsidP="004748E2">
      <w:pPr>
        <w:pStyle w:val="NormalWeb"/>
        <w:spacing w:line="360" w:lineRule="auto"/>
      </w:pPr>
      <w:r w:rsidRPr="004748E2">
        <w:t xml:space="preserve">Kari kunne ikke uten samtykke fra Peder selge møblementet, ettersom det anses som «vanlig innbo» i «det felles hjemmet», jf. el. § 33. </w:t>
      </w:r>
    </w:p>
    <w:p w14:paraId="377C1885" w14:textId="77777777" w:rsidR="004748E2" w:rsidRPr="004748E2" w:rsidRDefault="004748E2" w:rsidP="004748E2">
      <w:pPr>
        <w:pStyle w:val="NormalWeb"/>
        <w:spacing w:line="360" w:lineRule="auto"/>
      </w:pPr>
      <w:r w:rsidRPr="004748E2">
        <w:t xml:space="preserve">Peder anfører at han som følge av dette </w:t>
      </w:r>
      <w:proofErr w:type="spellStart"/>
      <w:r w:rsidRPr="004748E2">
        <w:t>måtte</w:t>
      </w:r>
      <w:proofErr w:type="spellEnd"/>
      <w:r w:rsidRPr="004748E2">
        <w:t xml:space="preserve"> ha krav </w:t>
      </w:r>
      <w:proofErr w:type="spellStart"/>
      <w:r w:rsidRPr="004748E2">
        <w:t>pa</w:t>
      </w:r>
      <w:proofErr w:type="spellEnd"/>
      <w:r w:rsidRPr="004748E2">
        <w:t xml:space="preserve">̊ vederlag fra Kari. </w:t>
      </w:r>
    </w:p>
    <w:p w14:paraId="410554F7" w14:textId="77777777" w:rsidR="004748E2" w:rsidRPr="004748E2" w:rsidRDefault="004748E2" w:rsidP="004748E2">
      <w:pPr>
        <w:pStyle w:val="NormalWeb"/>
        <w:spacing w:line="360" w:lineRule="auto"/>
      </w:pPr>
      <w:r w:rsidRPr="004748E2">
        <w:lastRenderedPageBreak/>
        <w:t xml:space="preserve">Har en ektefelle handlet i strid med § 32 eller § 33, kan den andre ektefellen krave avtalen omstøtt ved dom, jf. el. § 35 første ledd første punktum. </w:t>
      </w:r>
      <w:commentRangeStart w:id="3"/>
      <w:r w:rsidRPr="004748E2">
        <w:t xml:space="preserve">Det er naturlig at sanksjonen er av gjenopprettende karakter ettersom </w:t>
      </w:r>
      <w:proofErr w:type="spellStart"/>
      <w:r w:rsidRPr="004748E2">
        <w:t>formålet</w:t>
      </w:r>
      <w:proofErr w:type="spellEnd"/>
      <w:r w:rsidRPr="004748E2">
        <w:t xml:space="preserve"> med </w:t>
      </w:r>
      <w:proofErr w:type="spellStart"/>
      <w:r w:rsidRPr="004748E2">
        <w:t>rådighetsbegrensningene</w:t>
      </w:r>
      <w:proofErr w:type="spellEnd"/>
      <w:r w:rsidRPr="004748E2">
        <w:t xml:space="preserve"> er å beskytte ektefellene mot at den ene foretar de aktuelle disposisjonene uten den andres samtykke. </w:t>
      </w:r>
      <w:commentRangeEnd w:id="3"/>
      <w:r w:rsidR="002825B8">
        <w:rPr>
          <w:rStyle w:val="Merknadsreferanse"/>
          <w:rFonts w:asciiTheme="minorHAnsi" w:eastAsiaTheme="minorHAnsi" w:hAnsiTheme="minorHAnsi" w:cstheme="minorBidi"/>
          <w:lang w:eastAsia="en-US"/>
        </w:rPr>
        <w:commentReference w:id="3"/>
      </w:r>
    </w:p>
    <w:p w14:paraId="72721AE1" w14:textId="77777777" w:rsidR="004748E2" w:rsidRPr="004748E2" w:rsidRDefault="004748E2" w:rsidP="004748E2">
      <w:pPr>
        <w:pStyle w:val="NormalWeb"/>
        <w:spacing w:line="360" w:lineRule="auto"/>
      </w:pPr>
      <w:r w:rsidRPr="004748E2">
        <w:t xml:space="preserve">Det er ikke rettslig grunnlag for Peder å kreve vederlag fra Kari fordi hun solgte møblementet. Peders anførsel tas med dette ikke til følge. </w:t>
      </w:r>
    </w:p>
    <w:p w14:paraId="1E7E255F" w14:textId="77777777" w:rsidR="004748E2" w:rsidRPr="004748E2" w:rsidRDefault="004748E2" w:rsidP="004748E2">
      <w:pPr>
        <w:pStyle w:val="NormalWeb"/>
        <w:spacing w:line="360" w:lineRule="auto"/>
      </w:pPr>
      <w:r w:rsidRPr="004748E2">
        <w:rPr>
          <w:b/>
          <w:bCs/>
        </w:rPr>
        <w:t xml:space="preserve">Konklusjon: </w:t>
      </w:r>
      <w:r w:rsidRPr="004748E2">
        <w:t xml:space="preserve">Kari kunne ikke selge møblementet. </w:t>
      </w:r>
    </w:p>
    <w:p w14:paraId="1A644375" w14:textId="77777777" w:rsidR="004748E2" w:rsidRPr="004748E2" w:rsidRDefault="004748E2" w:rsidP="004748E2">
      <w:pPr>
        <w:pStyle w:val="NormalWeb"/>
        <w:spacing w:line="360" w:lineRule="auto"/>
      </w:pPr>
      <w:proofErr w:type="spellStart"/>
      <w:r w:rsidRPr="004748E2">
        <w:rPr>
          <w:b/>
          <w:bCs/>
        </w:rPr>
        <w:t>Spørsmål</w:t>
      </w:r>
      <w:proofErr w:type="spellEnd"/>
      <w:r w:rsidRPr="004748E2">
        <w:rPr>
          <w:b/>
          <w:bCs/>
        </w:rPr>
        <w:t xml:space="preserve"> 2 </w:t>
      </w:r>
    </w:p>
    <w:p w14:paraId="137C9169" w14:textId="77777777" w:rsidR="004748E2" w:rsidRPr="004748E2" w:rsidRDefault="004748E2" w:rsidP="004748E2">
      <w:pPr>
        <w:pStyle w:val="NormalWeb"/>
        <w:spacing w:line="360" w:lineRule="auto"/>
      </w:pPr>
      <w:r w:rsidRPr="004748E2">
        <w:t xml:space="preserve">Det overordnende </w:t>
      </w:r>
      <w:proofErr w:type="spellStart"/>
      <w:r w:rsidRPr="004748E2">
        <w:t>rettsspørsmålet</w:t>
      </w:r>
      <w:proofErr w:type="spellEnd"/>
      <w:r w:rsidRPr="004748E2">
        <w:t xml:space="preserve"> er om Peder er ansvarlig for regningen for møblementet. Det primære rettsgrunnlaget er el. § 40. </w:t>
      </w:r>
    </w:p>
    <w:p w14:paraId="28026D5F" w14:textId="77777777" w:rsidR="004748E2" w:rsidRPr="004748E2" w:rsidRDefault="004748E2" w:rsidP="004748E2">
      <w:pPr>
        <w:pStyle w:val="NormalWeb"/>
        <w:spacing w:line="360" w:lineRule="auto"/>
      </w:pPr>
      <w:r w:rsidRPr="004748E2">
        <w:t xml:space="preserve">Hovedregelen er at en ektefelle ikke kan stifte gjeld med virkning for den andre ektefellen hvis det ikke er «særskilt hjemmel» for det, jf. el. § 40. Dette til hensyn for ektefellenes selvstendige økonomiske stilling. I utgangspunktet kan derfor ikke Peder holdes ansvarlig for regningen av kjøp som Kari foretar. </w:t>
      </w:r>
    </w:p>
    <w:p w14:paraId="7A57E871" w14:textId="77777777" w:rsidR="004748E2" w:rsidRPr="004748E2" w:rsidRDefault="004748E2" w:rsidP="004748E2">
      <w:pPr>
        <w:pStyle w:val="NormalWeb"/>
        <w:spacing w:line="360" w:lineRule="auto"/>
      </w:pPr>
      <w:r w:rsidRPr="004748E2">
        <w:t xml:space="preserve">Grunnet ektefellenes nære personlige og økonomiske fellesskap, følger det en «særskilt hjemmel» i el. § 41 om ektefellenes representasjonsrett. </w:t>
      </w:r>
    </w:p>
    <w:p w14:paraId="197D3396" w14:textId="77777777" w:rsidR="004748E2" w:rsidRPr="004748E2" w:rsidRDefault="004748E2" w:rsidP="004748E2">
      <w:pPr>
        <w:pStyle w:val="NormalWeb"/>
        <w:spacing w:line="360" w:lineRule="auto"/>
      </w:pPr>
      <w:r w:rsidRPr="004748E2">
        <w:t xml:space="preserve">En ektefelle kan under samlivet med ansvar for begge ektefellene inngå «vanlige avtaler» om blant annet «det daglige hushold», jf. el. § 41 første ledd. </w:t>
      </w:r>
    </w:p>
    <w:p w14:paraId="7013E397" w14:textId="77777777" w:rsidR="004748E2" w:rsidRPr="004748E2" w:rsidRDefault="004748E2" w:rsidP="004748E2">
      <w:pPr>
        <w:pStyle w:val="NormalWeb"/>
        <w:spacing w:line="360" w:lineRule="auto"/>
      </w:pPr>
      <w:commentRangeStart w:id="4"/>
      <w:r w:rsidRPr="004748E2">
        <w:t xml:space="preserve">Ordlyden av «vanlige avtaler» tilsier at det </w:t>
      </w:r>
      <w:proofErr w:type="spellStart"/>
      <w:r w:rsidRPr="004748E2">
        <w:t>ma</w:t>
      </w:r>
      <w:proofErr w:type="spellEnd"/>
      <w:r w:rsidRPr="004748E2">
        <w:t xml:space="preserve">̊ være en avtale som ikke skiller seg ut fra det vanlige, der luksuskjøp faller utenfor. Møblementet kostet kr. 100.000. Å inngå et kjøp </w:t>
      </w:r>
      <w:proofErr w:type="spellStart"/>
      <w:r w:rsidRPr="004748E2">
        <w:t>pa</w:t>
      </w:r>
      <w:proofErr w:type="spellEnd"/>
      <w:r w:rsidRPr="004748E2">
        <w:t xml:space="preserve">̊ kr. 100.000 er tilsynelatende ikke en vanlig avtale. Møblement kan imidlertid være ganske dyrt. </w:t>
      </w:r>
      <w:commentRangeEnd w:id="4"/>
      <w:r w:rsidR="00EC07F9">
        <w:rPr>
          <w:rStyle w:val="Merknadsreferanse"/>
          <w:rFonts w:asciiTheme="minorHAnsi" w:eastAsiaTheme="minorHAnsi" w:hAnsiTheme="minorHAnsi" w:cstheme="minorBidi"/>
          <w:lang w:eastAsia="en-US"/>
        </w:rPr>
        <w:commentReference w:id="4"/>
      </w:r>
    </w:p>
    <w:p w14:paraId="682811E0" w14:textId="77777777" w:rsidR="004748E2" w:rsidRPr="004748E2" w:rsidRDefault="004748E2" w:rsidP="004748E2">
      <w:pPr>
        <w:pStyle w:val="NormalWeb"/>
        <w:spacing w:line="360" w:lineRule="auto"/>
      </w:pPr>
      <w:commentRangeStart w:id="5"/>
      <w:r w:rsidRPr="004748E2">
        <w:t xml:space="preserve">Omfanget av møblementet hun kjøpet er </w:t>
      </w:r>
      <w:proofErr w:type="spellStart"/>
      <w:r w:rsidRPr="004748E2">
        <w:t>ogsa</w:t>
      </w:r>
      <w:proofErr w:type="spellEnd"/>
      <w:r w:rsidRPr="004748E2">
        <w:t>̊ relevant</w:t>
      </w:r>
      <w:commentRangeEnd w:id="5"/>
      <w:r w:rsidR="00B80350">
        <w:rPr>
          <w:rStyle w:val="Merknadsreferanse"/>
          <w:rFonts w:asciiTheme="minorHAnsi" w:eastAsiaTheme="minorHAnsi" w:hAnsiTheme="minorHAnsi" w:cstheme="minorBidi"/>
          <w:lang w:eastAsia="en-US"/>
        </w:rPr>
        <w:commentReference w:id="5"/>
      </w:r>
      <w:r w:rsidRPr="004748E2">
        <w:t xml:space="preserve">. Dersom hun kjøpte kun en stol til kr. 100.000 vil dette lett anses som et luksuskjøp og ikke en «vanlig avtale». Det </w:t>
      </w:r>
      <w:proofErr w:type="spellStart"/>
      <w:r w:rsidRPr="004748E2">
        <w:t>fremgår</w:t>
      </w:r>
      <w:proofErr w:type="spellEnd"/>
      <w:r w:rsidRPr="004748E2">
        <w:t xml:space="preserve"> av faktum at Kari byttet ut møblementet, og dette tilsier at det var et stort omfang av møbler. </w:t>
      </w:r>
    </w:p>
    <w:p w14:paraId="2C7096F0" w14:textId="77777777" w:rsidR="004748E2" w:rsidRPr="004748E2" w:rsidRDefault="004748E2" w:rsidP="004748E2">
      <w:pPr>
        <w:pStyle w:val="NormalWeb"/>
        <w:spacing w:line="360" w:lineRule="auto"/>
      </w:pPr>
      <w:r w:rsidRPr="004748E2">
        <w:t xml:space="preserve">«Vanlige avtaler» er en rettslig standard som </w:t>
      </w:r>
      <w:proofErr w:type="spellStart"/>
      <w:r w:rsidRPr="004748E2">
        <w:t>åpner</w:t>
      </w:r>
      <w:proofErr w:type="spellEnd"/>
      <w:r w:rsidRPr="004748E2">
        <w:t xml:space="preserve"> for at vurderingen kan falle forskjellig ut etter hvordan samfunnsforholdene endrer seg, jf. NOU 1987:30 s. 111. Av samme forarbeid </w:t>
      </w:r>
      <w:proofErr w:type="spellStart"/>
      <w:r w:rsidRPr="004748E2">
        <w:t>fremgår</w:t>
      </w:r>
      <w:proofErr w:type="spellEnd"/>
      <w:r w:rsidRPr="004748E2">
        <w:t xml:space="preserve"> det at ektefellens økonomiske stilling i alle tilfeller vil sette begrensninger for hva </w:t>
      </w:r>
      <w:r w:rsidRPr="004748E2">
        <w:lastRenderedPageBreak/>
        <w:t xml:space="preserve">som skal anses som en vanlig avtale. Det er </w:t>
      </w:r>
      <w:proofErr w:type="spellStart"/>
      <w:r w:rsidRPr="004748E2">
        <w:t>pa</w:t>
      </w:r>
      <w:proofErr w:type="spellEnd"/>
      <w:r w:rsidRPr="004748E2">
        <w:t xml:space="preserve">̊ det rene at ektefellene hadde god økonomi. Grunnet den gode økonomien vil kjøp av nye møblementer til kr. 100.000 anses som en «vanlig avtale», jf. el. § 41. </w:t>
      </w:r>
    </w:p>
    <w:p w14:paraId="5B4D077F" w14:textId="77777777" w:rsidR="004748E2" w:rsidRPr="004748E2" w:rsidRDefault="004748E2" w:rsidP="004748E2">
      <w:pPr>
        <w:pStyle w:val="NormalWeb"/>
        <w:spacing w:line="360" w:lineRule="auto"/>
      </w:pPr>
      <w:r w:rsidRPr="004748E2">
        <w:t xml:space="preserve">Videre </w:t>
      </w:r>
      <w:proofErr w:type="spellStart"/>
      <w:r w:rsidRPr="004748E2">
        <w:t>ma</w:t>
      </w:r>
      <w:proofErr w:type="spellEnd"/>
      <w:r w:rsidRPr="004748E2">
        <w:t xml:space="preserve">̊ avtalen angå «det daglige hushold», jf. el. § 41. </w:t>
      </w:r>
    </w:p>
    <w:p w14:paraId="77C84074" w14:textId="77777777" w:rsidR="004748E2" w:rsidRPr="004748E2" w:rsidRDefault="004748E2" w:rsidP="004748E2">
      <w:pPr>
        <w:pStyle w:val="NormalWeb"/>
        <w:spacing w:line="360" w:lineRule="auto"/>
      </w:pPr>
      <w:r w:rsidRPr="004748E2">
        <w:t xml:space="preserve">En naturlig </w:t>
      </w:r>
      <w:proofErr w:type="spellStart"/>
      <w:r w:rsidRPr="004748E2">
        <w:t>språklig</w:t>
      </w:r>
      <w:proofErr w:type="spellEnd"/>
      <w:r w:rsidRPr="004748E2">
        <w:t xml:space="preserve"> </w:t>
      </w:r>
      <w:proofErr w:type="spellStart"/>
      <w:r w:rsidRPr="004748E2">
        <w:t>forståelse</w:t>
      </w:r>
      <w:proofErr w:type="spellEnd"/>
      <w:r w:rsidRPr="004748E2">
        <w:t xml:space="preserve"> tilsier at det er snakk om mindre avtaler som foretas jevnlig. Av NOU 1987:30 s. 111 følger det at ordlyden avgrenses mot engangsanskaffelser i form av varige formuesgoder som blant annet møblement. Kjøp av møblement vil følgelig falle utenfor rammen av el. § 41. </w:t>
      </w:r>
    </w:p>
    <w:p w14:paraId="6A6F71EB" w14:textId="77777777" w:rsidR="004748E2" w:rsidRPr="004748E2" w:rsidRDefault="004748E2" w:rsidP="004748E2">
      <w:pPr>
        <w:pStyle w:val="NormalWeb"/>
        <w:spacing w:line="360" w:lineRule="auto"/>
      </w:pPr>
      <w:r w:rsidRPr="004748E2">
        <w:t xml:space="preserve">Leverandøren kan derfor ikke kreve betaling fra Peder, jf. el. § 41. </w:t>
      </w:r>
    </w:p>
    <w:p w14:paraId="18DCAB30" w14:textId="64A00868" w:rsidR="004748E2" w:rsidRPr="004748E2" w:rsidRDefault="004748E2" w:rsidP="004748E2">
      <w:pPr>
        <w:pStyle w:val="NormalWeb"/>
        <w:spacing w:line="360" w:lineRule="auto"/>
      </w:pPr>
      <w:r w:rsidRPr="004748E2">
        <w:rPr>
          <w:b/>
          <w:bCs/>
        </w:rPr>
        <w:t xml:space="preserve">Konklusjon: </w:t>
      </w:r>
      <w:r w:rsidRPr="004748E2">
        <w:t xml:space="preserve">Peder er ikke ansvarlig for regningen for møblementet. </w:t>
      </w:r>
    </w:p>
    <w:p w14:paraId="4A631ABD" w14:textId="77777777" w:rsidR="004748E2" w:rsidRPr="004748E2" w:rsidRDefault="004748E2" w:rsidP="004748E2">
      <w:pPr>
        <w:pStyle w:val="NormalWeb"/>
        <w:spacing w:line="360" w:lineRule="auto"/>
      </w:pPr>
      <w:proofErr w:type="spellStart"/>
      <w:r w:rsidRPr="004748E2">
        <w:rPr>
          <w:b/>
          <w:bCs/>
        </w:rPr>
        <w:t>Spørsmål</w:t>
      </w:r>
      <w:proofErr w:type="spellEnd"/>
      <w:r w:rsidRPr="004748E2">
        <w:rPr>
          <w:b/>
          <w:bCs/>
        </w:rPr>
        <w:t xml:space="preserve"> 3 </w:t>
      </w:r>
    </w:p>
    <w:p w14:paraId="5705A8C3" w14:textId="77777777" w:rsidR="004748E2" w:rsidRPr="004748E2" w:rsidRDefault="004748E2" w:rsidP="004748E2">
      <w:pPr>
        <w:pStyle w:val="NormalWeb"/>
        <w:spacing w:line="360" w:lineRule="auto"/>
      </w:pPr>
      <w:r w:rsidRPr="004748E2">
        <w:t xml:space="preserve">Det overordnede </w:t>
      </w:r>
      <w:proofErr w:type="spellStart"/>
      <w:r w:rsidRPr="004748E2">
        <w:t>rettsspørsmålet</w:t>
      </w:r>
      <w:proofErr w:type="spellEnd"/>
      <w:r w:rsidRPr="004748E2">
        <w:t xml:space="preserve"> er om Kari er helt eller delvis ansvarlig for regningen for kjøkkenet. </w:t>
      </w:r>
    </w:p>
    <w:p w14:paraId="59EED502" w14:textId="77777777" w:rsidR="004748E2" w:rsidRPr="004748E2" w:rsidRDefault="004748E2" w:rsidP="004748E2">
      <w:pPr>
        <w:pStyle w:val="NormalWeb"/>
        <w:spacing w:line="360" w:lineRule="auto"/>
      </w:pPr>
      <w:r w:rsidRPr="004748E2">
        <w:t xml:space="preserve">Det primære rettsgrunnlaget er el. § 40. </w:t>
      </w:r>
    </w:p>
    <w:p w14:paraId="38AC400B" w14:textId="77777777" w:rsidR="004748E2" w:rsidRPr="004748E2" w:rsidRDefault="004748E2" w:rsidP="004748E2">
      <w:pPr>
        <w:pStyle w:val="NormalWeb"/>
        <w:spacing w:line="360" w:lineRule="auto"/>
      </w:pPr>
      <w:r w:rsidRPr="004748E2">
        <w:t xml:space="preserve">Hovedregelen er at en ektefelle ikke kan stifte gjeld med virkning for den andre ektefellen hvis det ikke er særskilt hjemmel for det, jf. el. § 40. Naturlig tolket tilsier dette at man ikke kan forplikte den andre ektefellen økonomisk. </w:t>
      </w:r>
    </w:p>
    <w:p w14:paraId="701B41FF" w14:textId="77777777" w:rsidR="004748E2" w:rsidRPr="004748E2" w:rsidRDefault="004748E2" w:rsidP="004748E2">
      <w:pPr>
        <w:pStyle w:val="NormalWeb"/>
        <w:spacing w:line="360" w:lineRule="auto"/>
      </w:pPr>
      <w:r w:rsidRPr="004748E2">
        <w:t xml:space="preserve">Det </w:t>
      </w:r>
      <w:proofErr w:type="spellStart"/>
      <w:r w:rsidRPr="004748E2">
        <w:t>fremgår</w:t>
      </w:r>
      <w:proofErr w:type="spellEnd"/>
      <w:r w:rsidRPr="004748E2">
        <w:t xml:space="preserve"> av Ot.prp. nr. 28 s. 86 at for at ektefellen skal ha ansvar overfor kreditor </w:t>
      </w:r>
      <w:proofErr w:type="spellStart"/>
      <w:r w:rsidRPr="004748E2">
        <w:t>ma</w:t>
      </w:r>
      <w:proofErr w:type="spellEnd"/>
      <w:r w:rsidRPr="004748E2">
        <w:t xml:space="preserve">̊ det foreligge et selvstendig forpliktelsesgrunnlag etter alminnelige formuerettslige regler. Det er Peder som har underskrevet kontrakten med kjøkkenspesialisten, og dermed forpliktet seg overfor kreditor. </w:t>
      </w:r>
    </w:p>
    <w:p w14:paraId="1CED0D1C" w14:textId="77777777" w:rsidR="004748E2" w:rsidRPr="004748E2" w:rsidRDefault="004748E2" w:rsidP="004748E2">
      <w:pPr>
        <w:pStyle w:val="NormalWeb"/>
        <w:spacing w:line="360" w:lineRule="auto"/>
      </w:pPr>
      <w:commentRangeStart w:id="6"/>
      <w:r w:rsidRPr="004748E2">
        <w:t xml:space="preserve">For at </w:t>
      </w:r>
      <w:proofErr w:type="spellStart"/>
      <w:r w:rsidRPr="004748E2">
        <w:t>ogsa</w:t>
      </w:r>
      <w:proofErr w:type="spellEnd"/>
      <w:r w:rsidRPr="004748E2">
        <w:t xml:space="preserve">̊ Kari skal være ansvarlig for regningen, </w:t>
      </w:r>
      <w:proofErr w:type="spellStart"/>
      <w:r w:rsidRPr="004748E2">
        <w:t>ma</w:t>
      </w:r>
      <w:proofErr w:type="spellEnd"/>
      <w:r w:rsidRPr="004748E2">
        <w:t xml:space="preserve">̊ det </w:t>
      </w:r>
      <w:proofErr w:type="spellStart"/>
      <w:r w:rsidRPr="004748E2">
        <w:t>ogsa</w:t>
      </w:r>
      <w:proofErr w:type="spellEnd"/>
      <w:r w:rsidRPr="004748E2">
        <w:t xml:space="preserve">̊ for hun foreligge et selvstendig forpliktelsesgrunnlag. </w:t>
      </w:r>
      <w:commentRangeEnd w:id="6"/>
      <w:r w:rsidR="00B80350">
        <w:rPr>
          <w:rStyle w:val="Merknadsreferanse"/>
          <w:rFonts w:asciiTheme="minorHAnsi" w:eastAsiaTheme="minorHAnsi" w:hAnsiTheme="minorHAnsi" w:cstheme="minorBidi"/>
          <w:lang w:eastAsia="en-US"/>
        </w:rPr>
        <w:commentReference w:id="6"/>
      </w:r>
      <w:r w:rsidRPr="004748E2">
        <w:t xml:space="preserve">Hun </w:t>
      </w:r>
      <w:proofErr w:type="spellStart"/>
      <w:r w:rsidRPr="004748E2">
        <w:t>ma</w:t>
      </w:r>
      <w:proofErr w:type="spellEnd"/>
      <w:r w:rsidRPr="004748E2">
        <w:t xml:space="preserve">̊ uttrykkelig ha </w:t>
      </w:r>
      <w:proofErr w:type="spellStart"/>
      <w:r w:rsidRPr="004748E2">
        <w:t>påtatt</w:t>
      </w:r>
      <w:proofErr w:type="spellEnd"/>
      <w:r w:rsidRPr="004748E2">
        <w:t xml:space="preserve"> seg ansvar overfor kreditor. </w:t>
      </w:r>
    </w:p>
    <w:p w14:paraId="1DD9C31F" w14:textId="77777777" w:rsidR="004748E2" w:rsidRPr="004748E2" w:rsidRDefault="004748E2" w:rsidP="004748E2">
      <w:pPr>
        <w:pStyle w:val="NormalWeb"/>
        <w:spacing w:line="360" w:lineRule="auto"/>
      </w:pPr>
      <w:r w:rsidRPr="004748E2">
        <w:t xml:space="preserve">Dette forpliktelsesgrunnlaget kan </w:t>
      </w:r>
      <w:proofErr w:type="spellStart"/>
      <w:r w:rsidRPr="004748E2">
        <w:t>fremga</w:t>
      </w:r>
      <w:proofErr w:type="spellEnd"/>
      <w:r w:rsidRPr="004748E2">
        <w:t xml:space="preserve">̊ av selve forhandlingssituasjonen mellom ektefellene og kreditor. Ansvaret vil da bygge </w:t>
      </w:r>
      <w:proofErr w:type="spellStart"/>
      <w:r w:rsidRPr="004748E2">
        <w:t>pa</w:t>
      </w:r>
      <w:proofErr w:type="spellEnd"/>
      <w:r w:rsidRPr="004748E2">
        <w:t xml:space="preserve">̊ en felles enighet og en felles deltagelse i prosjektet. </w:t>
      </w:r>
      <w:r w:rsidRPr="004748E2">
        <w:lastRenderedPageBreak/>
        <w:t xml:space="preserve">Dette vil anses som en forpliktelse overfor kreditor, til tross for at det bare er den ene ektefellen som har skrevet under kontrakten. </w:t>
      </w:r>
    </w:p>
    <w:p w14:paraId="4C01BA1D" w14:textId="77777777" w:rsidR="004748E2" w:rsidRPr="004748E2" w:rsidRDefault="004748E2" w:rsidP="004748E2">
      <w:pPr>
        <w:pStyle w:val="NormalWeb"/>
        <w:spacing w:line="360" w:lineRule="auto"/>
      </w:pPr>
      <w:r w:rsidRPr="004748E2">
        <w:t xml:space="preserve">Det </w:t>
      </w:r>
      <w:proofErr w:type="spellStart"/>
      <w:r w:rsidRPr="004748E2">
        <w:t>fremgår</w:t>
      </w:r>
      <w:proofErr w:type="spellEnd"/>
      <w:r w:rsidRPr="004748E2">
        <w:t xml:space="preserve"> av faktum at begge ektefellene etter et besøk av kjøkkenspesialisten synes løsninger som den økonomiske rammen var grei, og at de ble enige med kjøkkenspesialisten av ordren skulle settes i bestilling. Kari uttrykker </w:t>
      </w:r>
      <w:proofErr w:type="spellStart"/>
      <w:r w:rsidRPr="004748E2">
        <w:t>altsa</w:t>
      </w:r>
      <w:proofErr w:type="spellEnd"/>
      <w:r w:rsidRPr="004748E2">
        <w:t xml:space="preserve">̊ sin enighet med kjøkkenspesialisten. Ektefellene var enig i at kjøkkenet skulle pusses opp og foreløpig om prisen for dette. Følgelig er det etablert et </w:t>
      </w:r>
      <w:commentRangeStart w:id="7"/>
      <w:r w:rsidRPr="004748E2">
        <w:t xml:space="preserve">selvstendig forpliktelsesgrunnlag </w:t>
      </w:r>
      <w:commentRangeEnd w:id="7"/>
      <w:r w:rsidR="007D3178">
        <w:rPr>
          <w:rStyle w:val="Merknadsreferanse"/>
          <w:rFonts w:asciiTheme="minorHAnsi" w:eastAsiaTheme="minorHAnsi" w:hAnsiTheme="minorHAnsi" w:cstheme="minorBidi"/>
          <w:lang w:eastAsia="en-US"/>
        </w:rPr>
        <w:commentReference w:id="7"/>
      </w:r>
      <w:proofErr w:type="spellStart"/>
      <w:r w:rsidRPr="004748E2">
        <w:t>ogsa</w:t>
      </w:r>
      <w:proofErr w:type="spellEnd"/>
      <w:r w:rsidRPr="004748E2">
        <w:t xml:space="preserve">̊ for Kari. </w:t>
      </w:r>
    </w:p>
    <w:p w14:paraId="34F02828" w14:textId="77777777" w:rsidR="004748E2" w:rsidRPr="004748E2" w:rsidRDefault="004748E2" w:rsidP="004748E2">
      <w:pPr>
        <w:pStyle w:val="NormalWeb"/>
        <w:spacing w:line="360" w:lineRule="auto"/>
      </w:pPr>
      <w:r w:rsidRPr="004748E2">
        <w:t xml:space="preserve">Kari anfører at boligen er Peders anliggende, og i </w:t>
      </w:r>
      <w:proofErr w:type="spellStart"/>
      <w:r w:rsidRPr="004748E2">
        <w:t>hvertfall</w:t>
      </w:r>
      <w:proofErr w:type="spellEnd"/>
      <w:r w:rsidRPr="004748E2">
        <w:t xml:space="preserve"> regningen knyttet til at Peder absolutt skulle ha siste versjon av hvitevarer som hun mente var helt unødvendig. </w:t>
      </w:r>
    </w:p>
    <w:p w14:paraId="310DE502" w14:textId="77777777" w:rsidR="004748E2" w:rsidRPr="004748E2" w:rsidRDefault="004748E2" w:rsidP="004748E2">
      <w:pPr>
        <w:pStyle w:val="NormalWeb"/>
        <w:spacing w:line="360" w:lineRule="auto"/>
      </w:pPr>
      <w:r w:rsidRPr="004748E2">
        <w:t xml:space="preserve">For </w:t>
      </w:r>
      <w:proofErr w:type="spellStart"/>
      <w:r w:rsidRPr="004748E2">
        <w:t>tilleggslånet</w:t>
      </w:r>
      <w:proofErr w:type="spellEnd"/>
      <w:r w:rsidRPr="004748E2">
        <w:t xml:space="preserve"> </w:t>
      </w:r>
      <w:proofErr w:type="spellStart"/>
      <w:r w:rsidRPr="004748E2">
        <w:t>pa</w:t>
      </w:r>
      <w:proofErr w:type="spellEnd"/>
      <w:r w:rsidRPr="004748E2">
        <w:t xml:space="preserve">̊ kr. 25.000 er det bare Peder som har forpliktet seg overfor kreditor. Kjøkkenspesialisten tok kun kontakt med Peder, og Marte har ikke vist noen form for enighet. Det følger av underrettspraksis, blant annet RG 1982 s. 19, at det ikke vil </w:t>
      </w:r>
      <w:proofErr w:type="spellStart"/>
      <w:r w:rsidRPr="004748E2">
        <w:t>oppsta</w:t>
      </w:r>
      <w:proofErr w:type="spellEnd"/>
      <w:r w:rsidRPr="004748E2">
        <w:t xml:space="preserve">̊ noe felles ansvar hvor ektefellen opptar et </w:t>
      </w:r>
      <w:proofErr w:type="spellStart"/>
      <w:r w:rsidRPr="004748E2">
        <w:t>lån</w:t>
      </w:r>
      <w:proofErr w:type="spellEnd"/>
      <w:r w:rsidRPr="004748E2">
        <w:t xml:space="preserve"> som kommer den andre ektefellen til gode, så lenge ikke </w:t>
      </w:r>
      <w:proofErr w:type="spellStart"/>
      <w:r w:rsidRPr="004748E2">
        <w:t>ogsa</w:t>
      </w:r>
      <w:proofErr w:type="spellEnd"/>
      <w:r w:rsidRPr="004748E2">
        <w:t xml:space="preserve">̊ denne ektefellen har forpliktet seg over kreditor. Det er klart at det ikke foreligger noe selvstendig forpliktelsesgrunnlag for Marte. Følgelig kan ikke Marte holdes ansvarlig for tilleggsregningen </w:t>
      </w:r>
      <w:proofErr w:type="spellStart"/>
      <w:r w:rsidRPr="004748E2">
        <w:t>pa</w:t>
      </w:r>
      <w:proofErr w:type="spellEnd"/>
      <w:r w:rsidRPr="004748E2">
        <w:t xml:space="preserve">̊ kr. 25.000. </w:t>
      </w:r>
    </w:p>
    <w:p w14:paraId="66E57CFE" w14:textId="77777777" w:rsidR="004748E2" w:rsidRPr="004748E2" w:rsidRDefault="004748E2" w:rsidP="004748E2">
      <w:pPr>
        <w:pStyle w:val="NormalWeb"/>
        <w:spacing w:line="360" w:lineRule="auto"/>
      </w:pPr>
      <w:commentRangeStart w:id="8"/>
      <w:r w:rsidRPr="004748E2">
        <w:t xml:space="preserve">Det kan stilles </w:t>
      </w:r>
      <w:proofErr w:type="spellStart"/>
      <w:r w:rsidRPr="004748E2">
        <w:t>spørsmål</w:t>
      </w:r>
      <w:proofErr w:type="spellEnd"/>
      <w:r w:rsidRPr="004748E2">
        <w:t xml:space="preserve"> om Kari likevel er ansvarlig for regningen innad mellom ektefellene. </w:t>
      </w:r>
      <w:commentRangeEnd w:id="8"/>
      <w:r w:rsidR="007D3178">
        <w:rPr>
          <w:rStyle w:val="Merknadsreferanse"/>
          <w:rFonts w:asciiTheme="minorHAnsi" w:eastAsiaTheme="minorHAnsi" w:hAnsiTheme="minorHAnsi" w:cstheme="minorBidi"/>
          <w:lang w:eastAsia="en-US"/>
        </w:rPr>
        <w:commentReference w:id="8"/>
      </w:r>
      <w:r w:rsidRPr="004748E2">
        <w:t xml:space="preserve">Begge var enig om å ta opp </w:t>
      </w:r>
      <w:proofErr w:type="spellStart"/>
      <w:r w:rsidRPr="004748E2">
        <w:t>lån</w:t>
      </w:r>
      <w:proofErr w:type="spellEnd"/>
      <w:r w:rsidRPr="004748E2">
        <w:t xml:space="preserve"> for å pusse opp. I Rt. 1996 s. 1666 ble den andre ektefellen ansvarlig for et </w:t>
      </w:r>
      <w:proofErr w:type="spellStart"/>
      <w:r w:rsidRPr="004748E2">
        <w:t>tilleggslån</w:t>
      </w:r>
      <w:proofErr w:type="spellEnd"/>
      <w:r w:rsidRPr="004748E2">
        <w:t xml:space="preserve"> som bare mannen hadde skrevet under </w:t>
      </w:r>
      <w:proofErr w:type="spellStart"/>
      <w:r w:rsidRPr="004748E2">
        <w:t>pa</w:t>
      </w:r>
      <w:proofErr w:type="spellEnd"/>
      <w:r w:rsidRPr="004748E2">
        <w:t xml:space="preserve">̊ som var nødvendig for å fortsette moderniseringen av boligen. I dette tilfellet var imidlertid ikke tillegget nødvendig, og det er ikke grunnlag for å statuere et felles ansvar innad mellom ektefellene ut fra partenes forutsetninger. </w:t>
      </w:r>
    </w:p>
    <w:p w14:paraId="5CF48592" w14:textId="77777777" w:rsidR="004748E2" w:rsidRPr="004748E2" w:rsidRDefault="004748E2" w:rsidP="004748E2">
      <w:pPr>
        <w:pStyle w:val="NormalWeb"/>
        <w:spacing w:line="360" w:lineRule="auto"/>
      </w:pPr>
      <w:r w:rsidRPr="004748E2">
        <w:rPr>
          <w:b/>
          <w:bCs/>
        </w:rPr>
        <w:t xml:space="preserve">Konklusjon: </w:t>
      </w:r>
      <w:r w:rsidRPr="004748E2">
        <w:t xml:space="preserve">Kari er delvis ansvarlig for regningen for kjøkkenet. </w:t>
      </w:r>
    </w:p>
    <w:p w14:paraId="3E9497E0" w14:textId="77777777" w:rsidR="004748E2" w:rsidRPr="004748E2" w:rsidRDefault="004748E2" w:rsidP="004748E2">
      <w:pPr>
        <w:pStyle w:val="NormalWeb"/>
        <w:spacing w:line="360" w:lineRule="auto"/>
      </w:pPr>
      <w:proofErr w:type="spellStart"/>
      <w:r w:rsidRPr="004748E2">
        <w:rPr>
          <w:b/>
          <w:bCs/>
        </w:rPr>
        <w:t>Spørsmål</w:t>
      </w:r>
      <w:proofErr w:type="spellEnd"/>
      <w:r w:rsidRPr="004748E2">
        <w:rPr>
          <w:b/>
          <w:bCs/>
        </w:rPr>
        <w:t xml:space="preserve"> 4 </w:t>
      </w:r>
    </w:p>
    <w:p w14:paraId="65933E58" w14:textId="77777777" w:rsidR="004748E2" w:rsidRPr="004748E2" w:rsidRDefault="004748E2" w:rsidP="004748E2">
      <w:pPr>
        <w:pStyle w:val="NormalWeb"/>
        <w:spacing w:line="360" w:lineRule="auto"/>
      </w:pPr>
      <w:r w:rsidRPr="004748E2">
        <w:t xml:space="preserve">Det overordnede </w:t>
      </w:r>
      <w:proofErr w:type="spellStart"/>
      <w:r w:rsidRPr="004748E2">
        <w:t>rettsspørsmålet</w:t>
      </w:r>
      <w:proofErr w:type="spellEnd"/>
      <w:r w:rsidRPr="004748E2">
        <w:t xml:space="preserve"> er om Kari kan holde verdier av hytten utenfor delingen. </w:t>
      </w:r>
    </w:p>
    <w:p w14:paraId="1E6EE4FB" w14:textId="77777777" w:rsidR="004748E2" w:rsidRPr="004748E2" w:rsidRDefault="004748E2" w:rsidP="004748E2">
      <w:pPr>
        <w:pStyle w:val="NormalWeb"/>
        <w:spacing w:line="360" w:lineRule="auto"/>
      </w:pPr>
      <w:r w:rsidRPr="004748E2">
        <w:t xml:space="preserve">Det primære rettsgrunnlaget er el. § 59. </w:t>
      </w:r>
    </w:p>
    <w:p w14:paraId="4E6E9FF3" w14:textId="77777777" w:rsidR="004748E2" w:rsidRPr="004748E2" w:rsidRDefault="004748E2" w:rsidP="004748E2">
      <w:pPr>
        <w:pStyle w:val="NormalWeb"/>
        <w:spacing w:line="360" w:lineRule="auto"/>
      </w:pPr>
      <w:commentRangeStart w:id="9"/>
      <w:r w:rsidRPr="004748E2">
        <w:t xml:space="preserve">Ektefellenes «samlede formuer» skal som utgangspunkt deles likt, jf. el. § 58 første ledd. Det er ingen holdepunkter i faktum som tilsier at det er særeie mellom ektefellene, jf. el. §§ 42 og </w:t>
      </w:r>
      <w:r w:rsidRPr="004748E2">
        <w:lastRenderedPageBreak/>
        <w:t xml:space="preserve">48. Følgelig har ektefellene felleseie, og deres eiendeler i utgangspunktet skal deles likt, jf. el. § 58 første ledd. Dette begrunnes med at det som er skapt i fellesskap, bør være gjenstand for likedeling. </w:t>
      </w:r>
      <w:commentRangeEnd w:id="9"/>
      <w:r w:rsidR="007D3178">
        <w:rPr>
          <w:rStyle w:val="Merknadsreferanse"/>
          <w:rFonts w:asciiTheme="minorHAnsi" w:eastAsiaTheme="minorHAnsi" w:hAnsiTheme="minorHAnsi" w:cstheme="minorBidi"/>
          <w:lang w:eastAsia="en-US"/>
        </w:rPr>
        <w:commentReference w:id="9"/>
      </w:r>
    </w:p>
    <w:p w14:paraId="4A0145A6" w14:textId="77777777" w:rsidR="004748E2" w:rsidRPr="004748E2" w:rsidRDefault="004748E2" w:rsidP="004748E2">
      <w:pPr>
        <w:pStyle w:val="NormalWeb"/>
        <w:spacing w:line="360" w:lineRule="auto"/>
      </w:pPr>
      <w:r w:rsidRPr="004748E2">
        <w:t xml:space="preserve">Hytten skal i utgangspunktet deles likt mellom Kari og Peder, jf. el. § 58. </w:t>
      </w:r>
    </w:p>
    <w:p w14:paraId="657F813C" w14:textId="77777777" w:rsidR="004748E2" w:rsidRPr="004748E2" w:rsidRDefault="004748E2" w:rsidP="004748E2">
      <w:pPr>
        <w:pStyle w:val="NormalWeb"/>
        <w:spacing w:line="360" w:lineRule="auto"/>
      </w:pPr>
      <w:r w:rsidRPr="004748E2">
        <w:t>Verdien av formue som «klart kan føres tilbake til» midler som en ektefelle hadde da ekteskapet ble «</w:t>
      </w:r>
      <w:proofErr w:type="spellStart"/>
      <w:r w:rsidRPr="004748E2">
        <w:t>inngått</w:t>
      </w:r>
      <w:proofErr w:type="spellEnd"/>
      <w:r w:rsidRPr="004748E2">
        <w:t xml:space="preserve">» eller «senere har ervervet ved arv eller gave» fra andre enn ektefellen, kan kreves holdt utenfor delingen, jf. el. § 59 første ledd. </w:t>
      </w:r>
      <w:commentRangeStart w:id="10"/>
      <w:commentRangeEnd w:id="10"/>
      <w:r w:rsidR="00E07345">
        <w:rPr>
          <w:rStyle w:val="Merknadsreferanse"/>
          <w:rFonts w:asciiTheme="minorHAnsi" w:eastAsiaTheme="minorHAnsi" w:hAnsiTheme="minorHAnsi" w:cstheme="minorBidi"/>
          <w:lang w:eastAsia="en-US"/>
        </w:rPr>
        <w:commentReference w:id="10"/>
      </w:r>
    </w:p>
    <w:p w14:paraId="66E6A36D" w14:textId="77777777" w:rsidR="004748E2" w:rsidRPr="004748E2" w:rsidRDefault="004748E2" w:rsidP="004748E2">
      <w:pPr>
        <w:pStyle w:val="NormalWeb"/>
        <w:spacing w:line="360" w:lineRule="auto"/>
      </w:pPr>
      <w:r w:rsidRPr="004748E2">
        <w:t xml:space="preserve">En naturlig </w:t>
      </w:r>
      <w:proofErr w:type="spellStart"/>
      <w:r w:rsidRPr="004748E2">
        <w:t>språklig</w:t>
      </w:r>
      <w:proofErr w:type="spellEnd"/>
      <w:r w:rsidRPr="004748E2">
        <w:t xml:space="preserve"> </w:t>
      </w:r>
      <w:proofErr w:type="spellStart"/>
      <w:r w:rsidRPr="004748E2">
        <w:t>forståelse</w:t>
      </w:r>
      <w:proofErr w:type="spellEnd"/>
      <w:r w:rsidRPr="004748E2">
        <w:t xml:space="preserve"> tilsier at verdien som kreves skjevdelt </w:t>
      </w:r>
      <w:proofErr w:type="spellStart"/>
      <w:r w:rsidRPr="004748E2">
        <w:t>ma</w:t>
      </w:r>
      <w:proofErr w:type="spellEnd"/>
      <w:r w:rsidRPr="004748E2">
        <w:t xml:space="preserve">̊ være i behold. Kari fikk hytten til en verdi </w:t>
      </w:r>
      <w:proofErr w:type="spellStart"/>
      <w:r w:rsidRPr="004748E2">
        <w:t>pa</w:t>
      </w:r>
      <w:proofErr w:type="spellEnd"/>
      <w:r w:rsidRPr="004748E2">
        <w:t xml:space="preserve">̊ kr. 1,5 millioner. Det er verdien </w:t>
      </w:r>
      <w:proofErr w:type="spellStart"/>
      <w:r w:rsidRPr="004748E2">
        <w:t>pa</w:t>
      </w:r>
      <w:proofErr w:type="spellEnd"/>
      <w:r w:rsidRPr="004748E2">
        <w:t xml:space="preserve">̊ hytten som kreves skjevdelt, og denne er verdien er utvilsomt i behold. </w:t>
      </w:r>
    </w:p>
    <w:p w14:paraId="49DAB923" w14:textId="77777777" w:rsidR="004748E2" w:rsidRPr="004748E2" w:rsidRDefault="004748E2" w:rsidP="004748E2">
      <w:pPr>
        <w:pStyle w:val="NormalWeb"/>
        <w:spacing w:line="360" w:lineRule="auto"/>
      </w:pPr>
      <w:proofErr w:type="spellStart"/>
      <w:r w:rsidRPr="004748E2">
        <w:t>Spørsmålet</w:t>
      </w:r>
      <w:proofErr w:type="spellEnd"/>
      <w:r w:rsidRPr="004748E2">
        <w:t xml:space="preserve"> er om det er verdien </w:t>
      </w:r>
      <w:proofErr w:type="spellStart"/>
      <w:r w:rsidRPr="004748E2">
        <w:t>pa</w:t>
      </w:r>
      <w:proofErr w:type="spellEnd"/>
      <w:r w:rsidRPr="004748E2">
        <w:t xml:space="preserve">̊ ervervstidspunktet eller </w:t>
      </w:r>
      <w:proofErr w:type="spellStart"/>
      <w:r w:rsidRPr="004748E2">
        <w:t>pa</w:t>
      </w:r>
      <w:proofErr w:type="spellEnd"/>
      <w:r w:rsidRPr="004748E2">
        <w:t xml:space="preserve">̊ tidspunktet for delingen som skal legges til grunn for verdsettelsen av verdikravet. </w:t>
      </w:r>
    </w:p>
    <w:p w14:paraId="41FD46D2" w14:textId="77777777" w:rsidR="004748E2" w:rsidRPr="004748E2" w:rsidRDefault="004748E2" w:rsidP="004748E2">
      <w:pPr>
        <w:pStyle w:val="NormalWeb"/>
        <w:spacing w:line="360" w:lineRule="auto"/>
      </w:pPr>
      <w:r w:rsidRPr="004748E2">
        <w:t xml:space="preserve">Det </w:t>
      </w:r>
      <w:proofErr w:type="spellStart"/>
      <w:r w:rsidRPr="004748E2">
        <w:t>fremgår</w:t>
      </w:r>
      <w:proofErr w:type="spellEnd"/>
      <w:r w:rsidRPr="004748E2">
        <w:t xml:space="preserve"> av NOU 1987:30 s. 83 at løsningen vil bero </w:t>
      </w:r>
      <w:proofErr w:type="spellStart"/>
      <w:r w:rsidRPr="004748E2">
        <w:t>pa</w:t>
      </w:r>
      <w:proofErr w:type="spellEnd"/>
      <w:r w:rsidRPr="004748E2">
        <w:t xml:space="preserve">̊ hva som er </w:t>
      </w:r>
      <w:proofErr w:type="spellStart"/>
      <w:r w:rsidRPr="004748E2">
        <w:t>årsaken</w:t>
      </w:r>
      <w:proofErr w:type="spellEnd"/>
      <w:r w:rsidRPr="004748E2">
        <w:t xml:space="preserve"> til verdiendringen. </w:t>
      </w:r>
    </w:p>
    <w:p w14:paraId="594B23A7" w14:textId="77777777" w:rsidR="004748E2" w:rsidRPr="004748E2" w:rsidRDefault="004748E2" w:rsidP="004748E2">
      <w:pPr>
        <w:pStyle w:val="NormalWeb"/>
        <w:spacing w:line="360" w:lineRule="auto"/>
      </w:pPr>
      <w:r w:rsidRPr="004748E2">
        <w:t xml:space="preserve">Verdiøkning som skyldes innsats under ekteskapet, kan ikke skjevdels. Dette fordi hensynet for likedelingsregelen gjør seg sterkt gjeldende her, ettersom verdiøkningen er et resultat av en felles innsats. Ektefellene har sammen foretatt en oppgradering </w:t>
      </w:r>
      <w:proofErr w:type="spellStart"/>
      <w:r w:rsidRPr="004748E2">
        <w:t>pa</w:t>
      </w:r>
      <w:proofErr w:type="spellEnd"/>
      <w:r w:rsidRPr="004748E2">
        <w:t xml:space="preserve">̊ hytten. Hyttens verdi økte med kr. 1,5 millioner grunnet denne oppussingen. Følgelig kan ikke Marte holde utenfor verdiøkningen </w:t>
      </w:r>
      <w:proofErr w:type="spellStart"/>
      <w:r w:rsidRPr="004748E2">
        <w:t>pa</w:t>
      </w:r>
      <w:proofErr w:type="spellEnd"/>
      <w:r w:rsidRPr="004748E2">
        <w:t xml:space="preserve">̊ kr. 1,5 millioner. </w:t>
      </w:r>
    </w:p>
    <w:p w14:paraId="47B4CA78" w14:textId="77777777" w:rsidR="004748E2" w:rsidRPr="004748E2" w:rsidRDefault="004748E2" w:rsidP="004748E2">
      <w:pPr>
        <w:pStyle w:val="NormalWeb"/>
        <w:spacing w:line="360" w:lineRule="auto"/>
      </w:pPr>
      <w:r w:rsidRPr="004748E2">
        <w:t xml:space="preserve">Verdiøkning grunnet alminnelig inflasjon som dette, vil i utgangspunktet tilfalle den som krever skjevdeling. Her foreligger det ingen felles innsats. Det </w:t>
      </w:r>
      <w:proofErr w:type="spellStart"/>
      <w:r w:rsidRPr="004748E2">
        <w:t>fremgår</w:t>
      </w:r>
      <w:proofErr w:type="spellEnd"/>
      <w:r w:rsidRPr="004748E2">
        <w:t xml:space="preserve"> av faktum at hytten stiger i verdi med ytterligere kr. 1,7 millioner. Dette grunnet alminnelig inflasjon</w:t>
      </w:r>
      <w:commentRangeStart w:id="11"/>
      <w:r w:rsidRPr="004748E2">
        <w:t>. Kari kan i utgangspunktet holde utenfor slik verdiøkning.</w:t>
      </w:r>
      <w:commentRangeEnd w:id="11"/>
      <w:r w:rsidR="00E07345">
        <w:rPr>
          <w:rStyle w:val="Merknadsreferanse"/>
          <w:rFonts w:asciiTheme="minorHAnsi" w:eastAsiaTheme="minorHAnsi" w:hAnsiTheme="minorHAnsi" w:cstheme="minorBidi"/>
          <w:lang w:eastAsia="en-US"/>
        </w:rPr>
        <w:commentReference w:id="11"/>
      </w:r>
      <w:r w:rsidRPr="004748E2">
        <w:t xml:space="preserve"> Tross dette har ektefellene gjennom en felles innsats under ekteskapet bidratt til verdiøkning av hytten. Dette medfører at det er verdien </w:t>
      </w:r>
      <w:proofErr w:type="spellStart"/>
      <w:r w:rsidRPr="004748E2">
        <w:t>pa</w:t>
      </w:r>
      <w:proofErr w:type="spellEnd"/>
      <w:r w:rsidRPr="004748E2">
        <w:t xml:space="preserve">̊ ervervstidspunktet som legges til grunn for verdikravet. </w:t>
      </w:r>
    </w:p>
    <w:p w14:paraId="46D96D19" w14:textId="77777777" w:rsidR="004748E2" w:rsidRPr="004748E2" w:rsidRDefault="004748E2" w:rsidP="004748E2">
      <w:pPr>
        <w:pStyle w:val="NormalWeb"/>
        <w:spacing w:line="360" w:lineRule="auto"/>
      </w:pPr>
      <w:r w:rsidRPr="004748E2">
        <w:t xml:space="preserve">Hyttens opprinnelige verdi </w:t>
      </w:r>
      <w:proofErr w:type="spellStart"/>
      <w:r w:rsidRPr="004748E2">
        <w:t>pa</w:t>
      </w:r>
      <w:proofErr w:type="spellEnd"/>
      <w:r w:rsidRPr="004748E2">
        <w:t xml:space="preserve">̊ kr. 1,5 million. Dette kan «klart føres tilbake til» midler som Kari «senere har ervervet ved (..) gave», jf. el. § 59 første ledd. Det foreligger her ingen felles innsats. Hun kan derfor holde utenfor denne verdien fra delingen. </w:t>
      </w:r>
    </w:p>
    <w:p w14:paraId="51CCDD93" w14:textId="77777777" w:rsidR="004748E2" w:rsidRPr="004748E2" w:rsidRDefault="004748E2" w:rsidP="004748E2">
      <w:pPr>
        <w:pStyle w:val="NormalWeb"/>
        <w:spacing w:line="360" w:lineRule="auto"/>
      </w:pPr>
      <w:r w:rsidRPr="004748E2">
        <w:rPr>
          <w:b/>
          <w:bCs/>
        </w:rPr>
        <w:lastRenderedPageBreak/>
        <w:t xml:space="preserve">Konklusjon: </w:t>
      </w:r>
      <w:r w:rsidRPr="004748E2">
        <w:t xml:space="preserve">Kari kan holde deler av verdien av hytten utenfor delingen. </w:t>
      </w:r>
    </w:p>
    <w:p w14:paraId="5FF21F7B" w14:textId="77777777" w:rsidR="004748E2" w:rsidRPr="004748E2" w:rsidRDefault="004748E2" w:rsidP="004748E2">
      <w:pPr>
        <w:pStyle w:val="NormalWeb"/>
        <w:spacing w:line="360" w:lineRule="auto"/>
      </w:pPr>
      <w:proofErr w:type="spellStart"/>
      <w:r w:rsidRPr="004748E2">
        <w:rPr>
          <w:b/>
          <w:bCs/>
        </w:rPr>
        <w:t>Spørsmål</w:t>
      </w:r>
      <w:proofErr w:type="spellEnd"/>
      <w:r w:rsidRPr="004748E2">
        <w:rPr>
          <w:b/>
          <w:bCs/>
        </w:rPr>
        <w:t xml:space="preserve"> 5 </w:t>
      </w:r>
    </w:p>
    <w:p w14:paraId="66AEA885" w14:textId="77777777" w:rsidR="004748E2" w:rsidRPr="004748E2" w:rsidRDefault="004748E2" w:rsidP="004748E2">
      <w:pPr>
        <w:pStyle w:val="NormalWeb"/>
        <w:spacing w:line="360" w:lineRule="auto"/>
      </w:pPr>
      <w:r w:rsidRPr="004748E2">
        <w:t xml:space="preserve">Det overordnede </w:t>
      </w:r>
      <w:proofErr w:type="spellStart"/>
      <w:r w:rsidRPr="004748E2">
        <w:t>rettsspørsmålet</w:t>
      </w:r>
      <w:proofErr w:type="spellEnd"/>
      <w:r w:rsidRPr="004748E2">
        <w:t xml:space="preserve"> er om Peder helt eller delvis kan holde selskapets verdi. </w:t>
      </w:r>
    </w:p>
    <w:p w14:paraId="60565275" w14:textId="77777777" w:rsidR="004748E2" w:rsidRPr="004748E2" w:rsidRDefault="004748E2" w:rsidP="004748E2">
      <w:pPr>
        <w:pStyle w:val="NormalWeb"/>
        <w:spacing w:line="360" w:lineRule="auto"/>
      </w:pPr>
      <w:r w:rsidRPr="004748E2">
        <w:t xml:space="preserve">Det primære rettsgrunnlaget er el. § 59. </w:t>
      </w:r>
    </w:p>
    <w:p w14:paraId="7CF90B3F" w14:textId="77777777" w:rsidR="004748E2" w:rsidRPr="004748E2" w:rsidRDefault="004748E2" w:rsidP="004748E2">
      <w:pPr>
        <w:pStyle w:val="NormalWeb"/>
        <w:spacing w:line="360" w:lineRule="auto"/>
      </w:pPr>
      <w:r w:rsidRPr="004748E2">
        <w:t xml:space="preserve">Ektefellenes samlede formue skal som utgangspunkt deles likt, jf. el. § 58 første ledd. </w:t>
      </w:r>
    </w:p>
    <w:p w14:paraId="2CCEB389" w14:textId="77777777" w:rsidR="004748E2" w:rsidRPr="004748E2" w:rsidRDefault="004748E2" w:rsidP="004748E2">
      <w:pPr>
        <w:pStyle w:val="NormalWeb"/>
        <w:spacing w:line="360" w:lineRule="auto"/>
      </w:pPr>
      <w:commentRangeStart w:id="12"/>
      <w:r w:rsidRPr="004748E2">
        <w:t xml:space="preserve">Verdien av formue som «klart kan føres tilbake til» midler som en ektefelle «hadde da ekteskapet ble </w:t>
      </w:r>
      <w:proofErr w:type="spellStart"/>
      <w:r w:rsidRPr="004748E2">
        <w:t>inngått</w:t>
      </w:r>
      <w:proofErr w:type="spellEnd"/>
      <w:r w:rsidRPr="004748E2">
        <w:t xml:space="preserve">» kan kreves holdt utenfor delingen, jf. el. § 59. </w:t>
      </w:r>
      <w:commentRangeEnd w:id="12"/>
      <w:r w:rsidR="00BF7770">
        <w:rPr>
          <w:rStyle w:val="Merknadsreferanse"/>
          <w:rFonts w:asciiTheme="minorHAnsi" w:eastAsiaTheme="minorHAnsi" w:hAnsiTheme="minorHAnsi" w:cstheme="minorBidi"/>
          <w:lang w:eastAsia="en-US"/>
        </w:rPr>
        <w:commentReference w:id="12"/>
      </w:r>
    </w:p>
    <w:p w14:paraId="2891A7E7" w14:textId="77777777" w:rsidR="004748E2" w:rsidRPr="004748E2" w:rsidRDefault="004748E2" w:rsidP="004748E2">
      <w:pPr>
        <w:pStyle w:val="NormalWeb"/>
        <w:spacing w:line="360" w:lineRule="auto"/>
      </w:pPr>
      <w:r w:rsidRPr="004748E2">
        <w:t xml:space="preserve">Peder startet selskapet før han traff Kari. Dette er </w:t>
      </w:r>
      <w:proofErr w:type="spellStart"/>
      <w:r w:rsidRPr="004748E2">
        <w:t>altsa</w:t>
      </w:r>
      <w:proofErr w:type="spellEnd"/>
      <w:r w:rsidRPr="004748E2">
        <w:t xml:space="preserve">̊ midler Peder «hadde da ekteskapet ble </w:t>
      </w:r>
      <w:proofErr w:type="spellStart"/>
      <w:r w:rsidRPr="004748E2">
        <w:t>inngått</w:t>
      </w:r>
      <w:proofErr w:type="spellEnd"/>
      <w:r w:rsidRPr="004748E2">
        <w:t xml:space="preserve">». Verdien av selskapet har imidlertid økt betraktelig under samlivet. </w:t>
      </w:r>
      <w:proofErr w:type="spellStart"/>
      <w:r w:rsidRPr="004748E2">
        <w:t>Årsaken</w:t>
      </w:r>
      <w:proofErr w:type="spellEnd"/>
      <w:r w:rsidRPr="004748E2">
        <w:t xml:space="preserve"> til verdiøkningen er avgjørende for om Peder kan kreve verdien skjevdelt. </w:t>
      </w:r>
      <w:proofErr w:type="spellStart"/>
      <w:r w:rsidRPr="004748E2">
        <w:t>Årsaken</w:t>
      </w:r>
      <w:proofErr w:type="spellEnd"/>
      <w:r w:rsidRPr="004748E2">
        <w:t xml:space="preserve"> bak verdiøkningen av selskapet er imidlertid uklar. </w:t>
      </w:r>
    </w:p>
    <w:p w14:paraId="18D3D078" w14:textId="77777777" w:rsidR="004748E2" w:rsidRPr="004748E2" w:rsidRDefault="004748E2" w:rsidP="004748E2">
      <w:pPr>
        <w:pStyle w:val="NormalWeb"/>
        <w:spacing w:line="360" w:lineRule="auto"/>
      </w:pPr>
      <w:r w:rsidRPr="004748E2">
        <w:t xml:space="preserve">Det </w:t>
      </w:r>
      <w:proofErr w:type="spellStart"/>
      <w:r w:rsidRPr="004748E2">
        <w:t>fremgår</w:t>
      </w:r>
      <w:proofErr w:type="spellEnd"/>
      <w:r w:rsidRPr="004748E2">
        <w:t xml:space="preserve"> av faktum at Peder har tatt ut vanlig lønn i firmaet, og overskuddet i selskapet var investert i selskapet. Det er ingen holdepunkter i faktum som tilsier at Peders arbeid i selskapet har </w:t>
      </w:r>
      <w:proofErr w:type="spellStart"/>
      <w:r w:rsidRPr="004748E2">
        <w:t>gått</w:t>
      </w:r>
      <w:proofErr w:type="spellEnd"/>
      <w:r w:rsidRPr="004748E2">
        <w:t xml:space="preserve"> utover Kari verken økonomisk eller med arbeidsinnsats i hjemmet. </w:t>
      </w:r>
    </w:p>
    <w:p w14:paraId="46893858" w14:textId="77777777" w:rsidR="004748E2" w:rsidRPr="004748E2" w:rsidRDefault="004748E2" w:rsidP="004748E2">
      <w:pPr>
        <w:pStyle w:val="NormalWeb"/>
        <w:spacing w:line="360" w:lineRule="auto"/>
      </w:pPr>
      <w:r w:rsidRPr="004748E2">
        <w:t xml:space="preserve">Det er rimelig at Peders innsats </w:t>
      </w:r>
      <w:proofErr w:type="spellStart"/>
      <w:r w:rsidRPr="004748E2">
        <w:t>pa</w:t>
      </w:r>
      <w:proofErr w:type="spellEnd"/>
      <w:r w:rsidRPr="004748E2">
        <w:t xml:space="preserve">̊ jobb kan holdes utenfor deling, da det ikke foreligger noen felles innsats bak verdien dette arbeidet. </w:t>
      </w:r>
    </w:p>
    <w:p w14:paraId="0FD9AB92" w14:textId="77777777" w:rsidR="004748E2" w:rsidRPr="004748E2" w:rsidRDefault="004748E2" w:rsidP="004748E2">
      <w:pPr>
        <w:pStyle w:val="NormalWeb"/>
        <w:spacing w:line="360" w:lineRule="auto"/>
      </w:pPr>
      <w:r w:rsidRPr="004748E2">
        <w:t xml:space="preserve">Verdien av selskapet kan «klart føres tilbake til» midler som Peder «hadde da ekteskapet ble </w:t>
      </w:r>
      <w:proofErr w:type="spellStart"/>
      <w:r w:rsidRPr="004748E2">
        <w:t>inngått</w:t>
      </w:r>
      <w:proofErr w:type="spellEnd"/>
      <w:r w:rsidRPr="004748E2">
        <w:t xml:space="preserve">», jf. el. § 59. Han kan følgelig kreve verdien av selskapet utenfor delingen. </w:t>
      </w:r>
    </w:p>
    <w:p w14:paraId="5872FFA8" w14:textId="77777777" w:rsidR="004748E2" w:rsidRPr="004748E2" w:rsidRDefault="004748E2" w:rsidP="004748E2">
      <w:pPr>
        <w:pStyle w:val="NormalWeb"/>
        <w:spacing w:line="360" w:lineRule="auto"/>
      </w:pPr>
      <w:r w:rsidRPr="004748E2">
        <w:t xml:space="preserve">Karis anfører at det er urimelig at Peder skulle holde verdiene utenfor delingen. </w:t>
      </w:r>
    </w:p>
    <w:p w14:paraId="7172F2FA" w14:textId="77777777" w:rsidR="004748E2" w:rsidRPr="004748E2" w:rsidRDefault="004748E2" w:rsidP="004748E2">
      <w:pPr>
        <w:pStyle w:val="NormalWeb"/>
        <w:spacing w:line="360" w:lineRule="auto"/>
      </w:pPr>
      <w:r w:rsidRPr="004748E2">
        <w:t xml:space="preserve">Det </w:t>
      </w:r>
      <w:proofErr w:type="spellStart"/>
      <w:r w:rsidRPr="004748E2">
        <w:t>fremgår</w:t>
      </w:r>
      <w:proofErr w:type="spellEnd"/>
      <w:r w:rsidRPr="004748E2">
        <w:t xml:space="preserve"> av el. § 59 annet ledd at hvis retten til å utta midler etter første ledd vil føre til et «</w:t>
      </w:r>
      <w:proofErr w:type="spellStart"/>
      <w:r w:rsidRPr="004748E2">
        <w:t>åpenbart</w:t>
      </w:r>
      <w:proofErr w:type="spellEnd"/>
      <w:r w:rsidRPr="004748E2">
        <w:t xml:space="preserve"> urimelig resultat» kan den helt eller delvis falle bort. </w:t>
      </w:r>
    </w:p>
    <w:p w14:paraId="7DF7E571" w14:textId="77777777" w:rsidR="004748E2" w:rsidRPr="004748E2" w:rsidRDefault="004748E2" w:rsidP="004748E2">
      <w:pPr>
        <w:pStyle w:val="NormalWeb"/>
        <w:spacing w:line="360" w:lineRule="auto"/>
      </w:pPr>
      <w:r w:rsidRPr="004748E2">
        <w:t xml:space="preserve">En naturlig </w:t>
      </w:r>
      <w:proofErr w:type="spellStart"/>
      <w:r w:rsidRPr="004748E2">
        <w:t>språklig</w:t>
      </w:r>
      <w:proofErr w:type="spellEnd"/>
      <w:r w:rsidRPr="004748E2">
        <w:t xml:space="preserve"> </w:t>
      </w:r>
      <w:proofErr w:type="spellStart"/>
      <w:r w:rsidRPr="004748E2">
        <w:t>forståelse</w:t>
      </w:r>
      <w:proofErr w:type="spellEnd"/>
      <w:r w:rsidRPr="004748E2">
        <w:t xml:space="preserve"> av ordlyden tilsier at det er et strengt </w:t>
      </w:r>
      <w:proofErr w:type="spellStart"/>
      <w:r w:rsidRPr="004748E2">
        <w:t>vilkår</w:t>
      </w:r>
      <w:proofErr w:type="spellEnd"/>
      <w:r w:rsidRPr="004748E2">
        <w:t xml:space="preserve"> med høy terskel. I forarbeidene NOU 1987:30 s. 130 er bestemmelsen omtalt som en snever unntaksregel. Bestemmelsen skal fungere som en sikkerhetsventil. </w:t>
      </w:r>
    </w:p>
    <w:p w14:paraId="31EABBF4" w14:textId="77777777" w:rsidR="004748E2" w:rsidRPr="004748E2" w:rsidRDefault="004748E2" w:rsidP="004748E2">
      <w:pPr>
        <w:pStyle w:val="NormalWeb"/>
        <w:spacing w:line="360" w:lineRule="auto"/>
      </w:pPr>
      <w:r w:rsidRPr="004748E2">
        <w:t xml:space="preserve">Det </w:t>
      </w:r>
      <w:proofErr w:type="spellStart"/>
      <w:r w:rsidRPr="004748E2">
        <w:t>ma</w:t>
      </w:r>
      <w:proofErr w:type="spellEnd"/>
      <w:r w:rsidRPr="004748E2">
        <w:t xml:space="preserve">̊ foretas en rimelighetsvurdering, der flere momenter er relevant. </w:t>
      </w:r>
      <w:commentRangeStart w:id="13"/>
      <w:commentRangeEnd w:id="13"/>
      <w:r w:rsidR="003A428D">
        <w:rPr>
          <w:rStyle w:val="Merknadsreferanse"/>
          <w:rFonts w:asciiTheme="minorHAnsi" w:eastAsiaTheme="minorHAnsi" w:hAnsiTheme="minorHAnsi" w:cstheme="minorBidi"/>
          <w:lang w:eastAsia="en-US"/>
        </w:rPr>
        <w:commentReference w:id="13"/>
      </w:r>
    </w:p>
    <w:p w14:paraId="615ACD52" w14:textId="77777777" w:rsidR="004748E2" w:rsidRPr="004748E2" w:rsidRDefault="004748E2" w:rsidP="004748E2">
      <w:pPr>
        <w:pStyle w:val="NormalWeb"/>
        <w:spacing w:line="360" w:lineRule="auto"/>
      </w:pPr>
      <w:r w:rsidRPr="004748E2">
        <w:lastRenderedPageBreak/>
        <w:t xml:space="preserve">Ekteskapets lengde er av betydning, men neppe i seg selv avgjørende. Det er lagt til grunn i rettspraksis, eks Rt. 1967, at ekteskap </w:t>
      </w:r>
      <w:proofErr w:type="spellStart"/>
      <w:r w:rsidRPr="004748E2">
        <w:t>pa</w:t>
      </w:r>
      <w:proofErr w:type="spellEnd"/>
      <w:r w:rsidRPr="004748E2">
        <w:t xml:space="preserve">̊ en varighet mellom 5-7 </w:t>
      </w:r>
      <w:proofErr w:type="spellStart"/>
      <w:r w:rsidRPr="004748E2">
        <w:t>år</w:t>
      </w:r>
      <w:proofErr w:type="spellEnd"/>
      <w:r w:rsidRPr="004748E2">
        <w:t xml:space="preserve"> ble ansett som kortvarige. Ekteskapet til Kari og Peder har vart i over 15 </w:t>
      </w:r>
      <w:proofErr w:type="spellStart"/>
      <w:r w:rsidRPr="004748E2">
        <w:t>år</w:t>
      </w:r>
      <w:proofErr w:type="spellEnd"/>
      <w:r w:rsidRPr="004748E2">
        <w:t xml:space="preserve">. Dette regnes som et relativt langvarig ekteskap, og trekker i retning av at skjevdelingskravet er urimelig. </w:t>
      </w:r>
    </w:p>
    <w:p w14:paraId="6DCB878E" w14:textId="77777777" w:rsidR="004748E2" w:rsidRPr="004748E2" w:rsidRDefault="004748E2" w:rsidP="004748E2">
      <w:pPr>
        <w:pStyle w:val="NormalWeb"/>
        <w:spacing w:line="360" w:lineRule="auto"/>
      </w:pPr>
      <w:r w:rsidRPr="004748E2">
        <w:t xml:space="preserve">Videre er det relevant å se hen til hvor skjev delingen blir dersom kravet tas til følge. I forarbeidene NOU 1987:30 s. 130 er det fremhevet at bestemmelsen i annet ledd kan tenkes anvendt hvor den ene ektefellen vil få en urimelig svak økonomi som følge av skjevdelingen. Det er da naturlig å ta utgangspunkt i den levestandarden ektefellene hadde under ekteskapet. </w:t>
      </w:r>
    </w:p>
    <w:p w14:paraId="3DB96597" w14:textId="77777777" w:rsidR="004748E2" w:rsidRPr="004748E2" w:rsidRDefault="004748E2" w:rsidP="004748E2">
      <w:pPr>
        <w:pStyle w:val="NormalWeb"/>
        <w:spacing w:line="360" w:lineRule="auto"/>
      </w:pPr>
      <w:r w:rsidRPr="004748E2">
        <w:t xml:space="preserve">Som sagt har Peder har tatt ut vanlig lønn i firmaet. Kari har ikke innrettet seg etter selskapets sterke økonomi ellers. Det </w:t>
      </w:r>
      <w:proofErr w:type="spellStart"/>
      <w:r w:rsidRPr="004748E2">
        <w:t>fremgår</w:t>
      </w:r>
      <w:proofErr w:type="spellEnd"/>
      <w:r w:rsidRPr="004748E2">
        <w:t xml:space="preserve"> av faktum at </w:t>
      </w:r>
      <w:proofErr w:type="spellStart"/>
      <w:r w:rsidRPr="004748E2">
        <w:t>ogsa</w:t>
      </w:r>
      <w:proofErr w:type="spellEnd"/>
      <w:r w:rsidRPr="004748E2">
        <w:t>̊ Kari personlig har god økonomi. Hun vil ikke få en urimelig svak økonomi som følge av skjevdelingen. Dette taler for at skjevdelingskravet ikke vil føre til et «</w:t>
      </w:r>
      <w:proofErr w:type="spellStart"/>
      <w:r w:rsidRPr="004748E2">
        <w:t>åpenbart</w:t>
      </w:r>
      <w:proofErr w:type="spellEnd"/>
      <w:r w:rsidRPr="004748E2">
        <w:t xml:space="preserve"> urimelig resultat», jf. el. § 59. </w:t>
      </w:r>
    </w:p>
    <w:p w14:paraId="22C657AA" w14:textId="77777777" w:rsidR="004748E2" w:rsidRPr="004748E2" w:rsidRDefault="004748E2" w:rsidP="004748E2">
      <w:pPr>
        <w:pStyle w:val="NormalWeb"/>
        <w:spacing w:line="360" w:lineRule="auto"/>
      </w:pPr>
      <w:r w:rsidRPr="004748E2">
        <w:t xml:space="preserve">Ettersom terskelen for unntaket i § 59 annet ledd er </w:t>
      </w:r>
      <w:proofErr w:type="spellStart"/>
      <w:r w:rsidRPr="004748E2">
        <w:t>såpass</w:t>
      </w:r>
      <w:proofErr w:type="spellEnd"/>
      <w:r w:rsidRPr="004748E2">
        <w:t xml:space="preserve"> høy, samt at Kari ikke vil få en urimelig svak økonomi som følge av skjevdelingen, er det naturlig å legge til grunn at skjevdelingen ikke vil føre til et «</w:t>
      </w:r>
      <w:proofErr w:type="spellStart"/>
      <w:r w:rsidRPr="004748E2">
        <w:t>åpenbart</w:t>
      </w:r>
      <w:proofErr w:type="spellEnd"/>
      <w:r w:rsidRPr="004748E2">
        <w:t xml:space="preserve"> urimelig resultat», jf. el. § 59 annet ledd. Følgelig faller ikke retten til skjevdeling helt eller delvis bort. </w:t>
      </w:r>
    </w:p>
    <w:p w14:paraId="5AC2E52F" w14:textId="77777777" w:rsidR="004748E2" w:rsidRPr="004748E2" w:rsidRDefault="004748E2" w:rsidP="004748E2">
      <w:pPr>
        <w:pStyle w:val="NormalWeb"/>
        <w:spacing w:line="360" w:lineRule="auto"/>
      </w:pPr>
      <w:r w:rsidRPr="004748E2">
        <w:rPr>
          <w:b/>
          <w:bCs/>
        </w:rPr>
        <w:t xml:space="preserve">Konklusjon: </w:t>
      </w:r>
      <w:r w:rsidRPr="004748E2">
        <w:t xml:space="preserve">Peder kan holde selskapets verdi utenfor delingen helt. </w:t>
      </w:r>
    </w:p>
    <w:p w14:paraId="13E370CE" w14:textId="3A782B89" w:rsidR="004748E2" w:rsidRPr="004748E2" w:rsidRDefault="004748E2" w:rsidP="004748E2">
      <w:pPr>
        <w:pStyle w:val="NormalWeb"/>
        <w:rPr>
          <w:b/>
          <w:bCs/>
          <w:color w:val="AEAAAA" w:themeColor="background2" w:themeShade="BF"/>
        </w:rPr>
      </w:pPr>
      <w:r w:rsidRPr="004748E2">
        <w:rPr>
          <w:b/>
          <w:bCs/>
          <w:color w:val="AEAAAA" w:themeColor="background2" w:themeShade="BF"/>
        </w:rPr>
        <w:t>Del II</w:t>
      </w:r>
    </w:p>
    <w:p w14:paraId="2F2B0302" w14:textId="72A29EBD" w:rsidR="004748E2" w:rsidRPr="004748E2" w:rsidRDefault="004748E2" w:rsidP="004748E2">
      <w:pPr>
        <w:pStyle w:val="NormalWeb"/>
        <w:rPr>
          <w:color w:val="AEAAAA" w:themeColor="background2" w:themeShade="BF"/>
        </w:rPr>
      </w:pPr>
      <w:r w:rsidRPr="004748E2">
        <w:rPr>
          <w:color w:val="AEAAAA" w:themeColor="background2" w:themeShade="BF"/>
        </w:rPr>
        <w:t xml:space="preserve">Redegjør for hvilke hensyn som ligger til grunn for at det oppstilles formkrav til testament. Hvilke formkrav gjelder for ordinære testament? </w:t>
      </w:r>
    </w:p>
    <w:p w14:paraId="3E73A3B0" w14:textId="7033F24D" w:rsidR="004748E2" w:rsidRPr="004748E2" w:rsidRDefault="004748E2" w:rsidP="004748E2">
      <w:pPr>
        <w:pStyle w:val="NormalWeb"/>
        <w:spacing w:line="360" w:lineRule="auto"/>
        <w:rPr>
          <w:b/>
          <w:bCs/>
        </w:rPr>
      </w:pPr>
      <w:r w:rsidRPr="004748E2">
        <w:rPr>
          <w:b/>
          <w:bCs/>
        </w:rPr>
        <w:t>Del II</w:t>
      </w:r>
    </w:p>
    <w:p w14:paraId="7FC10AFA" w14:textId="77777777" w:rsidR="004748E2" w:rsidRPr="004748E2" w:rsidRDefault="004748E2" w:rsidP="004748E2">
      <w:pPr>
        <w:pStyle w:val="NormalWeb"/>
        <w:spacing w:line="360" w:lineRule="auto"/>
      </w:pPr>
      <w:r w:rsidRPr="004748E2">
        <w:t xml:space="preserve">I denne oppgaven vil det gjøres rede for hvilke hensyn som ligger til grunn for at det oppstilles formkrav til testament. </w:t>
      </w:r>
    </w:p>
    <w:p w14:paraId="4F35D576" w14:textId="77777777" w:rsidR="004748E2" w:rsidRPr="004748E2" w:rsidRDefault="004748E2" w:rsidP="004748E2">
      <w:pPr>
        <w:pStyle w:val="NormalWeb"/>
        <w:spacing w:line="360" w:lineRule="auto"/>
      </w:pPr>
      <w:r w:rsidRPr="004748E2">
        <w:t xml:space="preserve">Det </w:t>
      </w:r>
      <w:proofErr w:type="spellStart"/>
      <w:r w:rsidRPr="004748E2">
        <w:t>fremgår</w:t>
      </w:r>
      <w:proofErr w:type="spellEnd"/>
      <w:r w:rsidRPr="004748E2">
        <w:t xml:space="preserve"> av arveloven § 40 at en arvelater innenfor lovens rammer kan bestemme i testament hvem som skal arve ham eller henne. Dette er uttrykk for arvelaters testasjonsfrihet. Hensynet til arvelaterens ønsker gjør seg sterkt gjeldende. </w:t>
      </w:r>
    </w:p>
    <w:p w14:paraId="5302C9E6" w14:textId="77777777" w:rsidR="004748E2" w:rsidRPr="004748E2" w:rsidRDefault="004748E2" w:rsidP="004748E2">
      <w:pPr>
        <w:pStyle w:val="NormalWeb"/>
        <w:spacing w:line="360" w:lineRule="auto"/>
      </w:pPr>
      <w:r w:rsidRPr="004748E2">
        <w:t xml:space="preserve">Hvilke formkrav som oppstilles til testament, er angitt i arveloven § 42. Det </w:t>
      </w:r>
      <w:proofErr w:type="spellStart"/>
      <w:r w:rsidRPr="004748E2">
        <w:t>fremgår</w:t>
      </w:r>
      <w:proofErr w:type="spellEnd"/>
      <w:r w:rsidRPr="004748E2">
        <w:t xml:space="preserve"> av denne bestemmelsen at et testament skal være skriftlig, og at testator skal underskrive dokumentet. </w:t>
      </w:r>
      <w:r w:rsidRPr="004748E2">
        <w:lastRenderedPageBreak/>
        <w:t xml:space="preserve">Videre skal to vitner bevitne underskriften ved at testator skriver under dokumentet eller vedkjenner seg underskriften mens vitnene sammen eller hver for seg er til stede. Vitnene skal </w:t>
      </w:r>
      <w:proofErr w:type="spellStart"/>
      <w:r w:rsidRPr="004748E2">
        <w:t>ogsa</w:t>
      </w:r>
      <w:proofErr w:type="spellEnd"/>
      <w:r w:rsidRPr="004748E2">
        <w:t xml:space="preserve">̊ vite at dokumentet er et testament, og de skal skrive under dokumentet mens testator er til stede. Disse formkravene begrunnes ut fra flere hensyn. </w:t>
      </w:r>
    </w:p>
    <w:p w14:paraId="76D28435" w14:textId="2C780A80" w:rsidR="004748E2" w:rsidRPr="004748E2" w:rsidRDefault="004748E2" w:rsidP="004748E2">
      <w:pPr>
        <w:pStyle w:val="NormalWeb"/>
        <w:spacing w:line="360" w:lineRule="auto"/>
      </w:pPr>
      <w:r w:rsidRPr="004748E2">
        <w:t xml:space="preserve">At testamentet </w:t>
      </w:r>
      <w:proofErr w:type="spellStart"/>
      <w:r w:rsidRPr="004748E2">
        <w:t>ma</w:t>
      </w:r>
      <w:proofErr w:type="spellEnd"/>
      <w:r w:rsidRPr="004748E2">
        <w:t xml:space="preserve">̊ være skriftlig er viktig for </w:t>
      </w:r>
      <w:commentRangeStart w:id="14"/>
      <w:proofErr w:type="spellStart"/>
      <w:r w:rsidRPr="004748E2">
        <w:t>notoritetshensynet</w:t>
      </w:r>
      <w:commentRangeEnd w:id="14"/>
      <w:proofErr w:type="spellEnd"/>
      <w:r w:rsidR="00FC62FA">
        <w:rPr>
          <w:rStyle w:val="Merknadsreferanse"/>
          <w:rFonts w:asciiTheme="minorHAnsi" w:eastAsiaTheme="minorHAnsi" w:hAnsiTheme="minorHAnsi" w:cstheme="minorBidi"/>
          <w:lang w:eastAsia="en-US"/>
        </w:rPr>
        <w:commentReference w:id="14"/>
      </w:r>
      <w:r w:rsidRPr="004748E2">
        <w:t xml:space="preserve">. Det er naturligvis ikke mulig å henvende seg til testator etter hans død for å oppklare hva hans ønsker er. Arvingene til arvelateren kan ha ulike oppfatninger av hvordan arvelateren mente at arven etter ham eller henne skulle fordeles. Å dokumentere hva innholdet av testamentet sier, er derfor vesentlig for at testators ønsker skal kunne oppfylles i fremtiden. I rettspraksis er man vært streng </w:t>
      </w:r>
      <w:proofErr w:type="spellStart"/>
      <w:r w:rsidRPr="004748E2">
        <w:t>pa</w:t>
      </w:r>
      <w:proofErr w:type="spellEnd"/>
      <w:r w:rsidRPr="004748E2">
        <w:t xml:space="preserve">̊ at alle formkravene </w:t>
      </w:r>
      <w:proofErr w:type="spellStart"/>
      <w:r w:rsidRPr="004748E2">
        <w:t>ma</w:t>
      </w:r>
      <w:proofErr w:type="spellEnd"/>
      <w:r w:rsidRPr="004748E2">
        <w:t xml:space="preserve">̊ være fulgt nøyaktig, dette grunnet </w:t>
      </w:r>
      <w:proofErr w:type="spellStart"/>
      <w:r w:rsidRPr="004748E2">
        <w:t>notoritetshensynet</w:t>
      </w:r>
      <w:proofErr w:type="spellEnd"/>
      <w:r w:rsidRPr="004748E2">
        <w:t xml:space="preserve">. </w:t>
      </w:r>
    </w:p>
    <w:p w14:paraId="6F1E4164" w14:textId="77777777" w:rsidR="004748E2" w:rsidRPr="004748E2" w:rsidRDefault="004748E2" w:rsidP="004748E2">
      <w:pPr>
        <w:pStyle w:val="NormalWeb"/>
        <w:spacing w:line="360" w:lineRule="auto"/>
      </w:pPr>
      <w:r w:rsidRPr="004748E2">
        <w:t xml:space="preserve">Videre bidrar formkravene til at testator </w:t>
      </w:r>
      <w:proofErr w:type="spellStart"/>
      <w:r w:rsidRPr="004748E2">
        <w:t>forstår</w:t>
      </w:r>
      <w:proofErr w:type="spellEnd"/>
      <w:r w:rsidRPr="004748E2">
        <w:t xml:space="preserve"> betydningen av disposisjonen han foretar seg, og at det er grunn til å tenke gjennom hva som blir nedfelt. Dette hensynet kalles solennitetshensyn, og er fremhevet blant annet i Prop. 107 L (2017-2018) s. 113. Hva som skal skje med testators formue etter hans død, er ofte en svært meningsfull disposisjon å foreta seg, og det er essensielt at testasjonen faktisk er uttrykk for testators vilje. Dersom en testator ikke var klar over viktigheten med disposisjonen, ville man fort kunne testamentere bort noe uten å være klar over de store konsekvensene dette medfører. Blant annet ved at testator </w:t>
      </w:r>
      <w:proofErr w:type="spellStart"/>
      <w:r w:rsidRPr="004748E2">
        <w:t>ma</w:t>
      </w:r>
      <w:proofErr w:type="spellEnd"/>
      <w:r w:rsidRPr="004748E2">
        <w:t xml:space="preserve">̊ underskrive dokumentet, blir hans oppmerksomhet for disposisjonens viktighet automatisk skjerpet. </w:t>
      </w:r>
    </w:p>
    <w:p w14:paraId="72C62169" w14:textId="77777777" w:rsidR="004748E2" w:rsidRPr="004748E2" w:rsidRDefault="004748E2" w:rsidP="004748E2">
      <w:pPr>
        <w:pStyle w:val="NormalWeb"/>
        <w:spacing w:line="360" w:lineRule="auto"/>
      </w:pPr>
      <w:r w:rsidRPr="004748E2">
        <w:t xml:space="preserve">Videre i arveloven § 42 annet ledd stilles det krav til vitnene, blant annet habilitetskrav. Dette er </w:t>
      </w:r>
      <w:proofErr w:type="spellStart"/>
      <w:r w:rsidRPr="004748E2">
        <w:t>ogsa</w:t>
      </w:r>
      <w:proofErr w:type="spellEnd"/>
      <w:r w:rsidRPr="004748E2">
        <w:t xml:space="preserve">̊ for hensynet til testator vilje. Dersom en disposisjon i testamentet er til fordel for et av testamentsvitnene, vil det lett kunne føre til at vitnet ikke vil oppfylle testators vilje. Hensynet til testator vilje er </w:t>
      </w:r>
      <w:proofErr w:type="spellStart"/>
      <w:r w:rsidRPr="004748E2">
        <w:t>gjennomgående</w:t>
      </w:r>
      <w:proofErr w:type="spellEnd"/>
      <w:r w:rsidRPr="004748E2">
        <w:t xml:space="preserve"> sentralt. </w:t>
      </w:r>
    </w:p>
    <w:p w14:paraId="71417BCD" w14:textId="77777777" w:rsidR="004748E2" w:rsidRPr="004748E2" w:rsidRDefault="004748E2" w:rsidP="004748E2">
      <w:pPr>
        <w:pStyle w:val="NormalWeb"/>
        <w:spacing w:line="360" w:lineRule="auto"/>
      </w:pPr>
      <w:r w:rsidRPr="004748E2">
        <w:t xml:space="preserve">Konsekvensen av at formkravene ikke er fulgt, er at testamentet er ugyldig, jf. arveloven § 42 tredje ledd. Man faller da tilbake </w:t>
      </w:r>
      <w:proofErr w:type="spellStart"/>
      <w:r w:rsidRPr="004748E2">
        <w:t>pa</w:t>
      </w:r>
      <w:proofErr w:type="spellEnd"/>
      <w:r w:rsidRPr="004748E2">
        <w:t xml:space="preserve">̊ lovens fordelingsregler, som presumtivt er de beste. Grunnen til at brudd </w:t>
      </w:r>
      <w:proofErr w:type="spellStart"/>
      <w:r w:rsidRPr="004748E2">
        <w:t>pa</w:t>
      </w:r>
      <w:proofErr w:type="spellEnd"/>
      <w:r w:rsidRPr="004748E2">
        <w:t xml:space="preserve">̊ formkravene fører til ugyldighet, er nettopp de sterke hensynene som ligger bak formkravene. </w:t>
      </w:r>
    </w:p>
    <w:p w14:paraId="48DD9DD8" w14:textId="3B53DD99" w:rsidR="00760742" w:rsidRDefault="00DE48F3" w:rsidP="004748E2">
      <w:pPr>
        <w:pStyle w:val="NormalWeb"/>
      </w:pPr>
    </w:p>
    <w:sectPr w:rsidR="00760742"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nne Takla" w:date="2022-03-25T14:22:00Z" w:initials="MT">
    <w:p w14:paraId="5D9383BB" w14:textId="749AE479" w:rsidR="00584260" w:rsidRDefault="00584260">
      <w:pPr>
        <w:pStyle w:val="Merknadstekst"/>
      </w:pPr>
      <w:r>
        <w:rPr>
          <w:rStyle w:val="Merknadsreferanse"/>
        </w:rPr>
        <w:annotationRef/>
      </w:r>
      <w:r>
        <w:t>Trenger ikke vise til hensyn bak regelen ved presentasjon av det rettslige grunnlaget.</w:t>
      </w:r>
    </w:p>
  </w:comment>
  <w:comment w:id="1" w:author="Marianne Takla" w:date="2022-03-25T14:27:00Z" w:initials="MT">
    <w:p w14:paraId="355D481E" w14:textId="49E7E1F9" w:rsidR="00962474" w:rsidRDefault="00962474">
      <w:pPr>
        <w:pStyle w:val="Merknadstekst"/>
      </w:pPr>
      <w:r>
        <w:rPr>
          <w:rStyle w:val="Merknadsreferanse"/>
        </w:rPr>
        <w:annotationRef/>
      </w:r>
      <w:r>
        <w:t>Ryddig å konkludere på det første spørsmålet før det gås videre til neste.</w:t>
      </w:r>
    </w:p>
  </w:comment>
  <w:comment w:id="2" w:author="Marianne Takla" w:date="2022-03-25T14:37:00Z" w:initials="MT">
    <w:p w14:paraId="2132A90F" w14:textId="26E75806" w:rsidR="00A12924" w:rsidRDefault="00A12924">
      <w:pPr>
        <w:pStyle w:val="Merknadstekst"/>
      </w:pPr>
      <w:r>
        <w:rPr>
          <w:rStyle w:val="Merknadsreferanse"/>
        </w:rPr>
        <w:annotationRef/>
      </w:r>
      <w:r>
        <w:t xml:space="preserve">Disse to avsnittene blir noe omstendelig. Kunne </w:t>
      </w:r>
      <w:r w:rsidR="00E47F11">
        <w:t xml:space="preserve">kort slåt dette fast, før det gås videre på det «avgjørende» spørsmålet: hvorvidt hytten kan anses som «det felles hjemmet». </w:t>
      </w:r>
    </w:p>
  </w:comment>
  <w:comment w:id="3" w:author="Marianne Takla" w:date="2022-03-25T14:44:00Z" w:initials="MT">
    <w:p w14:paraId="29AB1407" w14:textId="76092D37" w:rsidR="002825B8" w:rsidRDefault="002825B8">
      <w:pPr>
        <w:pStyle w:val="Merknadstekst"/>
      </w:pPr>
      <w:r>
        <w:rPr>
          <w:rStyle w:val="Merknadsreferanse"/>
        </w:rPr>
        <w:annotationRef/>
      </w:r>
      <w:r>
        <w:t xml:space="preserve">Burde presisert at denne bestemmelsen ikke gir Peder krav på vederlag, kun omstøtelse. </w:t>
      </w:r>
    </w:p>
  </w:comment>
  <w:comment w:id="4" w:author="Marianne Takla" w:date="2022-03-25T15:13:00Z" w:initials="MT">
    <w:p w14:paraId="4D3CBB98" w14:textId="77777777" w:rsidR="00EC07F9" w:rsidRDefault="00EC07F9">
      <w:pPr>
        <w:pStyle w:val="Merknadstekst"/>
      </w:pPr>
      <w:r>
        <w:rPr>
          <w:rStyle w:val="Merknadsreferanse"/>
        </w:rPr>
        <w:annotationRef/>
      </w:r>
      <w:r>
        <w:t xml:space="preserve">Kunne med fordel blitt delt opp i to avsnitt: </w:t>
      </w:r>
    </w:p>
    <w:p w14:paraId="0586351F" w14:textId="77777777" w:rsidR="00EC07F9" w:rsidRDefault="00EC07F9" w:rsidP="00EC07F9">
      <w:pPr>
        <w:pStyle w:val="Merknadstekst"/>
        <w:numPr>
          <w:ilvl w:val="0"/>
          <w:numId w:val="1"/>
        </w:numPr>
      </w:pPr>
      <w:r>
        <w:t xml:space="preserve"> Ordlydstolkning</w:t>
      </w:r>
    </w:p>
    <w:p w14:paraId="5918983B" w14:textId="4B567063" w:rsidR="00EC07F9" w:rsidRDefault="00EC07F9" w:rsidP="00EC07F9">
      <w:pPr>
        <w:pStyle w:val="Merknadstekst"/>
        <w:numPr>
          <w:ilvl w:val="0"/>
          <w:numId w:val="1"/>
        </w:numPr>
      </w:pPr>
      <w:r>
        <w:t xml:space="preserve"> Subsumsjon </w:t>
      </w:r>
    </w:p>
  </w:comment>
  <w:comment w:id="5" w:author="Marianne Takla" w:date="2022-03-25T15:19:00Z" w:initials="MT">
    <w:p w14:paraId="5216701A" w14:textId="65EBD9D1" w:rsidR="00B80350" w:rsidRDefault="00B80350">
      <w:pPr>
        <w:pStyle w:val="Merknadstekst"/>
      </w:pPr>
      <w:r>
        <w:rPr>
          <w:rStyle w:val="Merknadsreferanse"/>
        </w:rPr>
        <w:annotationRef/>
      </w:r>
      <w:r>
        <w:t>Kunne med fordel problematisert dette enda mer. Vil ikke kjøp av møbler til en stue til en verdi av kr 100 </w:t>
      </w:r>
      <w:proofErr w:type="gramStart"/>
      <w:r>
        <w:t>000  for</w:t>
      </w:r>
      <w:proofErr w:type="gramEnd"/>
      <w:r>
        <w:t xml:space="preserve"> de aller fleste gå utover hva som anses som en «vanlig avtale»?</w:t>
      </w:r>
    </w:p>
  </w:comment>
  <w:comment w:id="6" w:author="Marianne Takla" w:date="2022-03-25T15:22:00Z" w:initials="MT">
    <w:p w14:paraId="24101DFD" w14:textId="413A3783" w:rsidR="00B80350" w:rsidRDefault="00B80350">
      <w:pPr>
        <w:pStyle w:val="Merknadstekst"/>
      </w:pPr>
      <w:r>
        <w:rPr>
          <w:rStyle w:val="Merknadsreferanse"/>
        </w:rPr>
        <w:annotationRef/>
      </w:r>
      <w:r>
        <w:t xml:space="preserve">Fint at dette understrekes. Kunne </w:t>
      </w:r>
      <w:r w:rsidR="007D3178">
        <w:t xml:space="preserve">med fordel </w:t>
      </w:r>
      <w:r>
        <w:t xml:space="preserve">vært formulert som en underproblemstilling. </w:t>
      </w:r>
    </w:p>
  </w:comment>
  <w:comment w:id="7" w:author="Marianne Takla" w:date="2022-03-25T15:23:00Z" w:initials="MT">
    <w:p w14:paraId="71706890" w14:textId="1F825791" w:rsidR="007D3178" w:rsidRDefault="007D3178">
      <w:pPr>
        <w:pStyle w:val="Merknadstekst"/>
      </w:pPr>
      <w:r>
        <w:rPr>
          <w:rStyle w:val="Merknadsreferanse"/>
        </w:rPr>
        <w:annotationRef/>
      </w:r>
      <w:r>
        <w:t>Er enighet et selvstendig forpliktelsesgrunnlag? Hva er det rettslige grunnlaget for dette?</w:t>
      </w:r>
    </w:p>
  </w:comment>
  <w:comment w:id="8" w:author="Marianne Takla" w:date="2022-03-25T15:25:00Z" w:initials="MT">
    <w:p w14:paraId="666607A7" w14:textId="7BAC38D7" w:rsidR="007D3178" w:rsidRDefault="007D3178">
      <w:pPr>
        <w:pStyle w:val="Merknadstekst"/>
      </w:pPr>
      <w:r>
        <w:rPr>
          <w:rStyle w:val="Merknadsreferanse"/>
        </w:rPr>
        <w:annotationRef/>
      </w:r>
      <w:r>
        <w:t>Bra at kandidaten ser denne problemstillingen.</w:t>
      </w:r>
    </w:p>
  </w:comment>
  <w:comment w:id="9" w:author="Marianne Takla" w:date="2022-03-25T15:27:00Z" w:initials="MT">
    <w:p w14:paraId="6916A4B0" w14:textId="318917A7" w:rsidR="007D3178" w:rsidRDefault="007D3178">
      <w:pPr>
        <w:pStyle w:val="Merknadstekst"/>
      </w:pPr>
      <w:r>
        <w:rPr>
          <w:rStyle w:val="Merknadsreferanse"/>
        </w:rPr>
        <w:annotationRef/>
      </w:r>
      <w:r>
        <w:t>Dette kunne blitt slått fast i én setning.</w:t>
      </w:r>
    </w:p>
  </w:comment>
  <w:comment w:id="10" w:author="Marianne Takla" w:date="2022-03-25T15:28:00Z" w:initials="MT">
    <w:p w14:paraId="7FB72DFA" w14:textId="19B1662B" w:rsidR="00E07345" w:rsidRDefault="00E07345">
      <w:pPr>
        <w:pStyle w:val="Merknadstekst"/>
      </w:pPr>
      <w:r>
        <w:rPr>
          <w:rStyle w:val="Merknadsreferanse"/>
        </w:rPr>
        <w:annotationRef/>
      </w:r>
      <w:r>
        <w:t>Savner en underproblemstilling her</w:t>
      </w:r>
    </w:p>
  </w:comment>
  <w:comment w:id="11" w:author="Marianne Takla" w:date="2022-03-25T15:32:00Z" w:initials="MT">
    <w:p w14:paraId="45A94BAC" w14:textId="3801B1EE" w:rsidR="00E07345" w:rsidRDefault="00E07345">
      <w:pPr>
        <w:pStyle w:val="Merknadstekst"/>
      </w:pPr>
      <w:r>
        <w:rPr>
          <w:rStyle w:val="Merknadsreferanse"/>
        </w:rPr>
        <w:annotationRef/>
      </w:r>
      <w:r>
        <w:t>Det er slått fast i rettspraksis at man da kan holde utenfor en forholdsmessig del av verdi</w:t>
      </w:r>
      <w:r w:rsidR="00BF7770">
        <w:t xml:space="preserve">stigningen som svarer til det man tok med seg inn i ekteskapet, jf. </w:t>
      </w:r>
      <w:r w:rsidR="00BF7770" w:rsidRPr="00BF7770">
        <w:rPr>
          <w:b/>
          <w:bCs/>
        </w:rPr>
        <w:t>Rt. 2004 s. 108</w:t>
      </w:r>
      <w:r w:rsidR="00BF7770">
        <w:rPr>
          <w:b/>
          <w:bCs/>
        </w:rPr>
        <w:t xml:space="preserve">.  </w:t>
      </w:r>
      <w:r w:rsidR="00BF7770" w:rsidRPr="00BF7770">
        <w:t xml:space="preserve">1,5/4,7 = 32 %. </w:t>
      </w:r>
    </w:p>
  </w:comment>
  <w:comment w:id="12" w:author="Marianne Takla" w:date="2022-03-25T15:38:00Z" w:initials="MT">
    <w:p w14:paraId="3413BD85" w14:textId="58820883" w:rsidR="00BF7770" w:rsidRDefault="00BF7770">
      <w:pPr>
        <w:pStyle w:val="Merknadstekst"/>
      </w:pPr>
      <w:r>
        <w:rPr>
          <w:rStyle w:val="Merknadsreferanse"/>
        </w:rPr>
        <w:annotationRef/>
      </w:r>
      <w:r>
        <w:t>Savner en ordlydstolkning her.</w:t>
      </w:r>
      <w:r w:rsidR="003A428D">
        <w:t xml:space="preserve"> Hva ligger det i at det «klart» må kunne føres tilbake? HR-2020-1760-A</w:t>
      </w:r>
    </w:p>
  </w:comment>
  <w:comment w:id="13" w:author="Marianne Takla" w:date="2022-03-25T15:41:00Z" w:initials="MT">
    <w:p w14:paraId="7C608581" w14:textId="6B2130E8" w:rsidR="003A428D" w:rsidRDefault="003A428D">
      <w:pPr>
        <w:pStyle w:val="Merknadstekst"/>
      </w:pPr>
      <w:r>
        <w:rPr>
          <w:rStyle w:val="Merknadsreferanse"/>
        </w:rPr>
        <w:annotationRef/>
      </w:r>
      <w:r>
        <w:t xml:space="preserve">Ville vært en god idé å presisere at det er en høy terskel i forkant av denne rimelighetsvurderingen. </w:t>
      </w:r>
    </w:p>
  </w:comment>
  <w:comment w:id="14" w:author="Marianne Takla" w:date="2022-03-25T15:43:00Z" w:initials="MT">
    <w:p w14:paraId="5C7FDF41" w14:textId="0C5BCF91" w:rsidR="00FC62FA" w:rsidRDefault="00FC62FA">
      <w:pPr>
        <w:pStyle w:val="Merknadstekst"/>
      </w:pPr>
      <w:r>
        <w:rPr>
          <w:rStyle w:val="Merknadsreferanse"/>
        </w:rPr>
        <w:annotationRef/>
      </w:r>
      <w:r>
        <w:t>Viktig hensyn. Bra.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9383BB" w15:done="0"/>
  <w15:commentEx w15:paraId="355D481E" w15:done="0"/>
  <w15:commentEx w15:paraId="2132A90F" w15:done="0"/>
  <w15:commentEx w15:paraId="29AB1407" w15:done="0"/>
  <w15:commentEx w15:paraId="5918983B" w15:done="0"/>
  <w15:commentEx w15:paraId="5216701A" w15:done="0"/>
  <w15:commentEx w15:paraId="24101DFD" w15:done="0"/>
  <w15:commentEx w15:paraId="71706890" w15:done="0"/>
  <w15:commentEx w15:paraId="666607A7" w15:done="0"/>
  <w15:commentEx w15:paraId="6916A4B0" w15:done="0"/>
  <w15:commentEx w15:paraId="7FB72DFA" w15:done="0"/>
  <w15:commentEx w15:paraId="45A94BAC" w15:done="0"/>
  <w15:commentEx w15:paraId="3413BD85" w15:done="0"/>
  <w15:commentEx w15:paraId="7C608581" w15:done="0"/>
  <w15:commentEx w15:paraId="5C7FDF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4EA7" w16cex:dateUtc="2022-03-25T13:22:00Z"/>
  <w16cex:commentExtensible w16cex:durableId="25E84FDC" w16cex:dateUtc="2022-03-25T13:27:00Z"/>
  <w16cex:commentExtensible w16cex:durableId="25E85238" w16cex:dateUtc="2022-03-25T13:37:00Z"/>
  <w16cex:commentExtensible w16cex:durableId="25E853C7" w16cex:dateUtc="2022-03-25T13:44:00Z"/>
  <w16cex:commentExtensible w16cex:durableId="25E85A8C" w16cex:dateUtc="2022-03-25T14:13:00Z"/>
  <w16cex:commentExtensible w16cex:durableId="25E85BEB" w16cex:dateUtc="2022-03-25T14:19:00Z"/>
  <w16cex:commentExtensible w16cex:durableId="25E85CAB" w16cex:dateUtc="2022-03-25T14:22:00Z"/>
  <w16cex:commentExtensible w16cex:durableId="25E85CFC" w16cex:dateUtc="2022-03-25T14:23:00Z"/>
  <w16cex:commentExtensible w16cex:durableId="25E85D79" w16cex:dateUtc="2022-03-25T14:25:00Z"/>
  <w16cex:commentExtensible w16cex:durableId="25E85DE3" w16cex:dateUtc="2022-03-25T14:27:00Z"/>
  <w16cex:commentExtensible w16cex:durableId="25E85E14" w16cex:dateUtc="2022-03-25T14:28:00Z"/>
  <w16cex:commentExtensible w16cex:durableId="25E85F1B" w16cex:dateUtc="2022-03-25T14:32:00Z"/>
  <w16cex:commentExtensible w16cex:durableId="25E8606A" w16cex:dateUtc="2022-03-25T14:38:00Z"/>
  <w16cex:commentExtensible w16cex:durableId="25E86111" w16cex:dateUtc="2022-03-25T14:41:00Z"/>
  <w16cex:commentExtensible w16cex:durableId="25E861AA" w16cex:dateUtc="2022-03-25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9383BB" w16cid:durableId="25E84EA7"/>
  <w16cid:commentId w16cid:paraId="355D481E" w16cid:durableId="25E84FDC"/>
  <w16cid:commentId w16cid:paraId="2132A90F" w16cid:durableId="25E85238"/>
  <w16cid:commentId w16cid:paraId="29AB1407" w16cid:durableId="25E853C7"/>
  <w16cid:commentId w16cid:paraId="5918983B" w16cid:durableId="25E85A8C"/>
  <w16cid:commentId w16cid:paraId="5216701A" w16cid:durableId="25E85BEB"/>
  <w16cid:commentId w16cid:paraId="24101DFD" w16cid:durableId="25E85CAB"/>
  <w16cid:commentId w16cid:paraId="71706890" w16cid:durableId="25E85CFC"/>
  <w16cid:commentId w16cid:paraId="666607A7" w16cid:durableId="25E85D79"/>
  <w16cid:commentId w16cid:paraId="6916A4B0" w16cid:durableId="25E85DE3"/>
  <w16cid:commentId w16cid:paraId="7FB72DFA" w16cid:durableId="25E85E14"/>
  <w16cid:commentId w16cid:paraId="45A94BAC" w16cid:durableId="25E85F1B"/>
  <w16cid:commentId w16cid:paraId="3413BD85" w16cid:durableId="25E8606A"/>
  <w16cid:commentId w16cid:paraId="7C608581" w16cid:durableId="25E86111"/>
  <w16cid:commentId w16cid:paraId="5C7FDF41" w16cid:durableId="25E861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80763"/>
    <w:multiLevelType w:val="hybridMultilevel"/>
    <w:tmpl w:val="677C9B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 Takla">
    <w15:presenceInfo w15:providerId="AD" w15:userId="S::marianne.takla@projure.no::c725c821-a14d-4cc6-a6ea-c34769d12e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E2"/>
    <w:rsid w:val="00026387"/>
    <w:rsid w:val="00071493"/>
    <w:rsid w:val="000A34BB"/>
    <w:rsid w:val="001E2897"/>
    <w:rsid w:val="001F60D9"/>
    <w:rsid w:val="002825B8"/>
    <w:rsid w:val="003A428D"/>
    <w:rsid w:val="004748E2"/>
    <w:rsid w:val="00584260"/>
    <w:rsid w:val="007274C8"/>
    <w:rsid w:val="0075321E"/>
    <w:rsid w:val="007D3178"/>
    <w:rsid w:val="00803DF3"/>
    <w:rsid w:val="00962474"/>
    <w:rsid w:val="00A12924"/>
    <w:rsid w:val="00B075DD"/>
    <w:rsid w:val="00B80350"/>
    <w:rsid w:val="00BF7770"/>
    <w:rsid w:val="00D20D51"/>
    <w:rsid w:val="00DE48F3"/>
    <w:rsid w:val="00E07345"/>
    <w:rsid w:val="00E47F11"/>
    <w:rsid w:val="00E7669B"/>
    <w:rsid w:val="00EC07F9"/>
    <w:rsid w:val="00F0484C"/>
    <w:rsid w:val="00FC62FA"/>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9B5C"/>
  <w15:chartTrackingRefBased/>
  <w15:docId w15:val="{F6EE4793-4E6E-9A44-A704-04F1DF7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E2"/>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748E2"/>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584260"/>
    <w:rPr>
      <w:sz w:val="16"/>
      <w:szCs w:val="16"/>
    </w:rPr>
  </w:style>
  <w:style w:type="paragraph" w:styleId="Merknadstekst">
    <w:name w:val="annotation text"/>
    <w:basedOn w:val="Normal"/>
    <w:link w:val="MerknadstekstTegn"/>
    <w:uiPriority w:val="99"/>
    <w:semiHidden/>
    <w:unhideWhenUsed/>
    <w:rsid w:val="00584260"/>
    <w:rPr>
      <w:sz w:val="20"/>
      <w:szCs w:val="20"/>
    </w:rPr>
  </w:style>
  <w:style w:type="character" w:customStyle="1" w:styleId="MerknadstekstTegn">
    <w:name w:val="Merknadstekst Tegn"/>
    <w:basedOn w:val="Standardskriftforavsnitt"/>
    <w:link w:val="Merknadstekst"/>
    <w:uiPriority w:val="99"/>
    <w:semiHidden/>
    <w:rsid w:val="00584260"/>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584260"/>
    <w:rPr>
      <w:b/>
      <w:bCs/>
    </w:rPr>
  </w:style>
  <w:style w:type="character" w:customStyle="1" w:styleId="KommentaremneTegn">
    <w:name w:val="Kommentaremne Tegn"/>
    <w:basedOn w:val="MerknadstekstTegn"/>
    <w:link w:val="Kommentaremne"/>
    <w:uiPriority w:val="99"/>
    <w:semiHidden/>
    <w:rsid w:val="00584260"/>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957">
      <w:bodyDiv w:val="1"/>
      <w:marLeft w:val="0"/>
      <w:marRight w:val="0"/>
      <w:marTop w:val="0"/>
      <w:marBottom w:val="0"/>
      <w:divBdr>
        <w:top w:val="none" w:sz="0" w:space="0" w:color="auto"/>
        <w:left w:val="none" w:sz="0" w:space="0" w:color="auto"/>
        <w:bottom w:val="none" w:sz="0" w:space="0" w:color="auto"/>
        <w:right w:val="none" w:sz="0" w:space="0" w:color="auto"/>
      </w:divBdr>
      <w:divsChild>
        <w:div w:id="1443570030">
          <w:marLeft w:val="0"/>
          <w:marRight w:val="0"/>
          <w:marTop w:val="0"/>
          <w:marBottom w:val="0"/>
          <w:divBdr>
            <w:top w:val="none" w:sz="0" w:space="0" w:color="auto"/>
            <w:left w:val="none" w:sz="0" w:space="0" w:color="auto"/>
            <w:bottom w:val="none" w:sz="0" w:space="0" w:color="auto"/>
            <w:right w:val="none" w:sz="0" w:space="0" w:color="auto"/>
          </w:divBdr>
          <w:divsChild>
            <w:div w:id="1640301293">
              <w:marLeft w:val="0"/>
              <w:marRight w:val="0"/>
              <w:marTop w:val="0"/>
              <w:marBottom w:val="0"/>
              <w:divBdr>
                <w:top w:val="none" w:sz="0" w:space="0" w:color="auto"/>
                <w:left w:val="none" w:sz="0" w:space="0" w:color="auto"/>
                <w:bottom w:val="none" w:sz="0" w:space="0" w:color="auto"/>
                <w:right w:val="none" w:sz="0" w:space="0" w:color="auto"/>
              </w:divBdr>
              <w:divsChild>
                <w:div w:id="11926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913">
      <w:bodyDiv w:val="1"/>
      <w:marLeft w:val="0"/>
      <w:marRight w:val="0"/>
      <w:marTop w:val="0"/>
      <w:marBottom w:val="0"/>
      <w:divBdr>
        <w:top w:val="none" w:sz="0" w:space="0" w:color="auto"/>
        <w:left w:val="none" w:sz="0" w:space="0" w:color="auto"/>
        <w:bottom w:val="none" w:sz="0" w:space="0" w:color="auto"/>
        <w:right w:val="none" w:sz="0" w:space="0" w:color="auto"/>
      </w:divBdr>
      <w:divsChild>
        <w:div w:id="678895245">
          <w:marLeft w:val="0"/>
          <w:marRight w:val="0"/>
          <w:marTop w:val="0"/>
          <w:marBottom w:val="0"/>
          <w:divBdr>
            <w:top w:val="none" w:sz="0" w:space="0" w:color="auto"/>
            <w:left w:val="none" w:sz="0" w:space="0" w:color="auto"/>
            <w:bottom w:val="none" w:sz="0" w:space="0" w:color="auto"/>
            <w:right w:val="none" w:sz="0" w:space="0" w:color="auto"/>
          </w:divBdr>
          <w:divsChild>
            <w:div w:id="1116557152">
              <w:marLeft w:val="0"/>
              <w:marRight w:val="0"/>
              <w:marTop w:val="0"/>
              <w:marBottom w:val="0"/>
              <w:divBdr>
                <w:top w:val="none" w:sz="0" w:space="0" w:color="auto"/>
                <w:left w:val="none" w:sz="0" w:space="0" w:color="auto"/>
                <w:bottom w:val="none" w:sz="0" w:space="0" w:color="auto"/>
                <w:right w:val="none" w:sz="0" w:space="0" w:color="auto"/>
              </w:divBdr>
              <w:divsChild>
                <w:div w:id="4287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9487">
      <w:bodyDiv w:val="1"/>
      <w:marLeft w:val="0"/>
      <w:marRight w:val="0"/>
      <w:marTop w:val="0"/>
      <w:marBottom w:val="0"/>
      <w:divBdr>
        <w:top w:val="none" w:sz="0" w:space="0" w:color="auto"/>
        <w:left w:val="none" w:sz="0" w:space="0" w:color="auto"/>
        <w:bottom w:val="none" w:sz="0" w:space="0" w:color="auto"/>
        <w:right w:val="none" w:sz="0" w:space="0" w:color="auto"/>
      </w:divBdr>
      <w:divsChild>
        <w:div w:id="1404371962">
          <w:marLeft w:val="0"/>
          <w:marRight w:val="0"/>
          <w:marTop w:val="0"/>
          <w:marBottom w:val="0"/>
          <w:divBdr>
            <w:top w:val="none" w:sz="0" w:space="0" w:color="auto"/>
            <w:left w:val="none" w:sz="0" w:space="0" w:color="auto"/>
            <w:bottom w:val="none" w:sz="0" w:space="0" w:color="auto"/>
            <w:right w:val="none" w:sz="0" w:space="0" w:color="auto"/>
          </w:divBdr>
          <w:divsChild>
            <w:div w:id="1789540578">
              <w:marLeft w:val="0"/>
              <w:marRight w:val="0"/>
              <w:marTop w:val="0"/>
              <w:marBottom w:val="0"/>
              <w:divBdr>
                <w:top w:val="none" w:sz="0" w:space="0" w:color="auto"/>
                <w:left w:val="none" w:sz="0" w:space="0" w:color="auto"/>
                <w:bottom w:val="none" w:sz="0" w:space="0" w:color="auto"/>
                <w:right w:val="none" w:sz="0" w:space="0" w:color="auto"/>
              </w:divBdr>
              <w:divsChild>
                <w:div w:id="8533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6166">
      <w:bodyDiv w:val="1"/>
      <w:marLeft w:val="0"/>
      <w:marRight w:val="0"/>
      <w:marTop w:val="0"/>
      <w:marBottom w:val="0"/>
      <w:divBdr>
        <w:top w:val="none" w:sz="0" w:space="0" w:color="auto"/>
        <w:left w:val="none" w:sz="0" w:space="0" w:color="auto"/>
        <w:bottom w:val="none" w:sz="0" w:space="0" w:color="auto"/>
        <w:right w:val="none" w:sz="0" w:space="0" w:color="auto"/>
      </w:divBdr>
      <w:divsChild>
        <w:div w:id="1848056460">
          <w:marLeft w:val="0"/>
          <w:marRight w:val="0"/>
          <w:marTop w:val="0"/>
          <w:marBottom w:val="0"/>
          <w:divBdr>
            <w:top w:val="none" w:sz="0" w:space="0" w:color="auto"/>
            <w:left w:val="none" w:sz="0" w:space="0" w:color="auto"/>
            <w:bottom w:val="none" w:sz="0" w:space="0" w:color="auto"/>
            <w:right w:val="none" w:sz="0" w:space="0" w:color="auto"/>
          </w:divBdr>
          <w:divsChild>
            <w:div w:id="1051147081">
              <w:marLeft w:val="0"/>
              <w:marRight w:val="0"/>
              <w:marTop w:val="0"/>
              <w:marBottom w:val="0"/>
              <w:divBdr>
                <w:top w:val="none" w:sz="0" w:space="0" w:color="auto"/>
                <w:left w:val="none" w:sz="0" w:space="0" w:color="auto"/>
                <w:bottom w:val="none" w:sz="0" w:space="0" w:color="auto"/>
                <w:right w:val="none" w:sz="0" w:space="0" w:color="auto"/>
              </w:divBdr>
              <w:divsChild>
                <w:div w:id="1885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143">
      <w:bodyDiv w:val="1"/>
      <w:marLeft w:val="0"/>
      <w:marRight w:val="0"/>
      <w:marTop w:val="0"/>
      <w:marBottom w:val="0"/>
      <w:divBdr>
        <w:top w:val="none" w:sz="0" w:space="0" w:color="auto"/>
        <w:left w:val="none" w:sz="0" w:space="0" w:color="auto"/>
        <w:bottom w:val="none" w:sz="0" w:space="0" w:color="auto"/>
        <w:right w:val="none" w:sz="0" w:space="0" w:color="auto"/>
      </w:divBdr>
      <w:divsChild>
        <w:div w:id="1943605556">
          <w:marLeft w:val="0"/>
          <w:marRight w:val="0"/>
          <w:marTop w:val="0"/>
          <w:marBottom w:val="0"/>
          <w:divBdr>
            <w:top w:val="none" w:sz="0" w:space="0" w:color="auto"/>
            <w:left w:val="none" w:sz="0" w:space="0" w:color="auto"/>
            <w:bottom w:val="none" w:sz="0" w:space="0" w:color="auto"/>
            <w:right w:val="none" w:sz="0" w:space="0" w:color="auto"/>
          </w:divBdr>
          <w:divsChild>
            <w:div w:id="1212958795">
              <w:marLeft w:val="0"/>
              <w:marRight w:val="0"/>
              <w:marTop w:val="0"/>
              <w:marBottom w:val="0"/>
              <w:divBdr>
                <w:top w:val="none" w:sz="0" w:space="0" w:color="auto"/>
                <w:left w:val="none" w:sz="0" w:space="0" w:color="auto"/>
                <w:bottom w:val="none" w:sz="0" w:space="0" w:color="auto"/>
                <w:right w:val="none" w:sz="0" w:space="0" w:color="auto"/>
              </w:divBdr>
              <w:divsChild>
                <w:div w:id="14146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2332">
      <w:bodyDiv w:val="1"/>
      <w:marLeft w:val="0"/>
      <w:marRight w:val="0"/>
      <w:marTop w:val="0"/>
      <w:marBottom w:val="0"/>
      <w:divBdr>
        <w:top w:val="none" w:sz="0" w:space="0" w:color="auto"/>
        <w:left w:val="none" w:sz="0" w:space="0" w:color="auto"/>
        <w:bottom w:val="none" w:sz="0" w:space="0" w:color="auto"/>
        <w:right w:val="none" w:sz="0" w:space="0" w:color="auto"/>
      </w:divBdr>
      <w:divsChild>
        <w:div w:id="641735776">
          <w:marLeft w:val="0"/>
          <w:marRight w:val="0"/>
          <w:marTop w:val="0"/>
          <w:marBottom w:val="0"/>
          <w:divBdr>
            <w:top w:val="none" w:sz="0" w:space="0" w:color="auto"/>
            <w:left w:val="none" w:sz="0" w:space="0" w:color="auto"/>
            <w:bottom w:val="none" w:sz="0" w:space="0" w:color="auto"/>
            <w:right w:val="none" w:sz="0" w:space="0" w:color="auto"/>
          </w:divBdr>
          <w:divsChild>
            <w:div w:id="1249197952">
              <w:marLeft w:val="0"/>
              <w:marRight w:val="0"/>
              <w:marTop w:val="0"/>
              <w:marBottom w:val="0"/>
              <w:divBdr>
                <w:top w:val="none" w:sz="0" w:space="0" w:color="auto"/>
                <w:left w:val="none" w:sz="0" w:space="0" w:color="auto"/>
                <w:bottom w:val="none" w:sz="0" w:space="0" w:color="auto"/>
                <w:right w:val="none" w:sz="0" w:space="0" w:color="auto"/>
              </w:divBdr>
              <w:divsChild>
                <w:div w:id="1649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72710">
      <w:bodyDiv w:val="1"/>
      <w:marLeft w:val="0"/>
      <w:marRight w:val="0"/>
      <w:marTop w:val="0"/>
      <w:marBottom w:val="0"/>
      <w:divBdr>
        <w:top w:val="none" w:sz="0" w:space="0" w:color="auto"/>
        <w:left w:val="none" w:sz="0" w:space="0" w:color="auto"/>
        <w:bottom w:val="none" w:sz="0" w:space="0" w:color="auto"/>
        <w:right w:val="none" w:sz="0" w:space="0" w:color="auto"/>
      </w:divBdr>
      <w:divsChild>
        <w:div w:id="1231577272">
          <w:marLeft w:val="0"/>
          <w:marRight w:val="0"/>
          <w:marTop w:val="0"/>
          <w:marBottom w:val="0"/>
          <w:divBdr>
            <w:top w:val="none" w:sz="0" w:space="0" w:color="auto"/>
            <w:left w:val="none" w:sz="0" w:space="0" w:color="auto"/>
            <w:bottom w:val="none" w:sz="0" w:space="0" w:color="auto"/>
            <w:right w:val="none" w:sz="0" w:space="0" w:color="auto"/>
          </w:divBdr>
          <w:divsChild>
            <w:div w:id="1873806445">
              <w:marLeft w:val="0"/>
              <w:marRight w:val="0"/>
              <w:marTop w:val="0"/>
              <w:marBottom w:val="0"/>
              <w:divBdr>
                <w:top w:val="none" w:sz="0" w:space="0" w:color="auto"/>
                <w:left w:val="none" w:sz="0" w:space="0" w:color="auto"/>
                <w:bottom w:val="none" w:sz="0" w:space="0" w:color="auto"/>
                <w:right w:val="none" w:sz="0" w:space="0" w:color="auto"/>
              </w:divBdr>
              <w:divsChild>
                <w:div w:id="16456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5765">
      <w:bodyDiv w:val="1"/>
      <w:marLeft w:val="0"/>
      <w:marRight w:val="0"/>
      <w:marTop w:val="0"/>
      <w:marBottom w:val="0"/>
      <w:divBdr>
        <w:top w:val="none" w:sz="0" w:space="0" w:color="auto"/>
        <w:left w:val="none" w:sz="0" w:space="0" w:color="auto"/>
        <w:bottom w:val="none" w:sz="0" w:space="0" w:color="auto"/>
        <w:right w:val="none" w:sz="0" w:space="0" w:color="auto"/>
      </w:divBdr>
      <w:divsChild>
        <w:div w:id="1268735023">
          <w:marLeft w:val="0"/>
          <w:marRight w:val="0"/>
          <w:marTop w:val="0"/>
          <w:marBottom w:val="0"/>
          <w:divBdr>
            <w:top w:val="none" w:sz="0" w:space="0" w:color="auto"/>
            <w:left w:val="none" w:sz="0" w:space="0" w:color="auto"/>
            <w:bottom w:val="none" w:sz="0" w:space="0" w:color="auto"/>
            <w:right w:val="none" w:sz="0" w:space="0" w:color="auto"/>
          </w:divBdr>
          <w:divsChild>
            <w:div w:id="1396125424">
              <w:marLeft w:val="0"/>
              <w:marRight w:val="0"/>
              <w:marTop w:val="0"/>
              <w:marBottom w:val="0"/>
              <w:divBdr>
                <w:top w:val="none" w:sz="0" w:space="0" w:color="auto"/>
                <w:left w:val="none" w:sz="0" w:space="0" w:color="auto"/>
                <w:bottom w:val="none" w:sz="0" w:space="0" w:color="auto"/>
                <w:right w:val="none" w:sz="0" w:space="0" w:color="auto"/>
              </w:divBdr>
              <w:divsChild>
                <w:div w:id="17272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2851">
      <w:bodyDiv w:val="1"/>
      <w:marLeft w:val="0"/>
      <w:marRight w:val="0"/>
      <w:marTop w:val="0"/>
      <w:marBottom w:val="0"/>
      <w:divBdr>
        <w:top w:val="none" w:sz="0" w:space="0" w:color="auto"/>
        <w:left w:val="none" w:sz="0" w:space="0" w:color="auto"/>
        <w:bottom w:val="none" w:sz="0" w:space="0" w:color="auto"/>
        <w:right w:val="none" w:sz="0" w:space="0" w:color="auto"/>
      </w:divBdr>
      <w:divsChild>
        <w:div w:id="315033240">
          <w:marLeft w:val="0"/>
          <w:marRight w:val="0"/>
          <w:marTop w:val="0"/>
          <w:marBottom w:val="0"/>
          <w:divBdr>
            <w:top w:val="none" w:sz="0" w:space="0" w:color="auto"/>
            <w:left w:val="none" w:sz="0" w:space="0" w:color="auto"/>
            <w:bottom w:val="none" w:sz="0" w:space="0" w:color="auto"/>
            <w:right w:val="none" w:sz="0" w:space="0" w:color="auto"/>
          </w:divBdr>
          <w:divsChild>
            <w:div w:id="552539825">
              <w:marLeft w:val="0"/>
              <w:marRight w:val="0"/>
              <w:marTop w:val="0"/>
              <w:marBottom w:val="0"/>
              <w:divBdr>
                <w:top w:val="none" w:sz="0" w:space="0" w:color="auto"/>
                <w:left w:val="none" w:sz="0" w:space="0" w:color="auto"/>
                <w:bottom w:val="none" w:sz="0" w:space="0" w:color="auto"/>
                <w:right w:val="none" w:sz="0" w:space="0" w:color="auto"/>
              </w:divBdr>
              <w:divsChild>
                <w:div w:id="301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352">
      <w:bodyDiv w:val="1"/>
      <w:marLeft w:val="0"/>
      <w:marRight w:val="0"/>
      <w:marTop w:val="0"/>
      <w:marBottom w:val="0"/>
      <w:divBdr>
        <w:top w:val="none" w:sz="0" w:space="0" w:color="auto"/>
        <w:left w:val="none" w:sz="0" w:space="0" w:color="auto"/>
        <w:bottom w:val="none" w:sz="0" w:space="0" w:color="auto"/>
        <w:right w:val="none" w:sz="0" w:space="0" w:color="auto"/>
      </w:divBdr>
      <w:divsChild>
        <w:div w:id="523978003">
          <w:marLeft w:val="0"/>
          <w:marRight w:val="0"/>
          <w:marTop w:val="0"/>
          <w:marBottom w:val="0"/>
          <w:divBdr>
            <w:top w:val="none" w:sz="0" w:space="0" w:color="auto"/>
            <w:left w:val="none" w:sz="0" w:space="0" w:color="auto"/>
            <w:bottom w:val="none" w:sz="0" w:space="0" w:color="auto"/>
            <w:right w:val="none" w:sz="0" w:space="0" w:color="auto"/>
          </w:divBdr>
          <w:divsChild>
            <w:div w:id="604312912">
              <w:marLeft w:val="0"/>
              <w:marRight w:val="0"/>
              <w:marTop w:val="0"/>
              <w:marBottom w:val="0"/>
              <w:divBdr>
                <w:top w:val="none" w:sz="0" w:space="0" w:color="auto"/>
                <w:left w:val="none" w:sz="0" w:space="0" w:color="auto"/>
                <w:bottom w:val="none" w:sz="0" w:space="0" w:color="auto"/>
                <w:right w:val="none" w:sz="0" w:space="0" w:color="auto"/>
              </w:divBdr>
              <w:divsChild>
                <w:div w:id="10093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8317">
      <w:bodyDiv w:val="1"/>
      <w:marLeft w:val="0"/>
      <w:marRight w:val="0"/>
      <w:marTop w:val="0"/>
      <w:marBottom w:val="0"/>
      <w:divBdr>
        <w:top w:val="none" w:sz="0" w:space="0" w:color="auto"/>
        <w:left w:val="none" w:sz="0" w:space="0" w:color="auto"/>
        <w:bottom w:val="none" w:sz="0" w:space="0" w:color="auto"/>
        <w:right w:val="none" w:sz="0" w:space="0" w:color="auto"/>
      </w:divBdr>
      <w:divsChild>
        <w:div w:id="46687173">
          <w:marLeft w:val="0"/>
          <w:marRight w:val="0"/>
          <w:marTop w:val="0"/>
          <w:marBottom w:val="0"/>
          <w:divBdr>
            <w:top w:val="none" w:sz="0" w:space="0" w:color="auto"/>
            <w:left w:val="none" w:sz="0" w:space="0" w:color="auto"/>
            <w:bottom w:val="none" w:sz="0" w:space="0" w:color="auto"/>
            <w:right w:val="none" w:sz="0" w:space="0" w:color="auto"/>
          </w:divBdr>
          <w:divsChild>
            <w:div w:id="1364483025">
              <w:marLeft w:val="0"/>
              <w:marRight w:val="0"/>
              <w:marTop w:val="0"/>
              <w:marBottom w:val="0"/>
              <w:divBdr>
                <w:top w:val="none" w:sz="0" w:space="0" w:color="auto"/>
                <w:left w:val="none" w:sz="0" w:space="0" w:color="auto"/>
                <w:bottom w:val="none" w:sz="0" w:space="0" w:color="auto"/>
                <w:right w:val="none" w:sz="0" w:space="0" w:color="auto"/>
              </w:divBdr>
              <w:divsChild>
                <w:div w:id="3493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3524">
      <w:bodyDiv w:val="1"/>
      <w:marLeft w:val="0"/>
      <w:marRight w:val="0"/>
      <w:marTop w:val="0"/>
      <w:marBottom w:val="0"/>
      <w:divBdr>
        <w:top w:val="none" w:sz="0" w:space="0" w:color="auto"/>
        <w:left w:val="none" w:sz="0" w:space="0" w:color="auto"/>
        <w:bottom w:val="none" w:sz="0" w:space="0" w:color="auto"/>
        <w:right w:val="none" w:sz="0" w:space="0" w:color="auto"/>
      </w:divBdr>
      <w:divsChild>
        <w:div w:id="825437371">
          <w:marLeft w:val="0"/>
          <w:marRight w:val="0"/>
          <w:marTop w:val="0"/>
          <w:marBottom w:val="0"/>
          <w:divBdr>
            <w:top w:val="none" w:sz="0" w:space="0" w:color="auto"/>
            <w:left w:val="none" w:sz="0" w:space="0" w:color="auto"/>
            <w:bottom w:val="none" w:sz="0" w:space="0" w:color="auto"/>
            <w:right w:val="none" w:sz="0" w:space="0" w:color="auto"/>
          </w:divBdr>
          <w:divsChild>
            <w:div w:id="1182164987">
              <w:marLeft w:val="0"/>
              <w:marRight w:val="0"/>
              <w:marTop w:val="0"/>
              <w:marBottom w:val="0"/>
              <w:divBdr>
                <w:top w:val="none" w:sz="0" w:space="0" w:color="auto"/>
                <w:left w:val="none" w:sz="0" w:space="0" w:color="auto"/>
                <w:bottom w:val="none" w:sz="0" w:space="0" w:color="auto"/>
                <w:right w:val="none" w:sz="0" w:space="0" w:color="auto"/>
              </w:divBdr>
              <w:divsChild>
                <w:div w:id="521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4958">
      <w:bodyDiv w:val="1"/>
      <w:marLeft w:val="0"/>
      <w:marRight w:val="0"/>
      <w:marTop w:val="0"/>
      <w:marBottom w:val="0"/>
      <w:divBdr>
        <w:top w:val="none" w:sz="0" w:space="0" w:color="auto"/>
        <w:left w:val="none" w:sz="0" w:space="0" w:color="auto"/>
        <w:bottom w:val="none" w:sz="0" w:space="0" w:color="auto"/>
        <w:right w:val="none" w:sz="0" w:space="0" w:color="auto"/>
      </w:divBdr>
      <w:divsChild>
        <w:div w:id="1357266245">
          <w:marLeft w:val="0"/>
          <w:marRight w:val="0"/>
          <w:marTop w:val="0"/>
          <w:marBottom w:val="0"/>
          <w:divBdr>
            <w:top w:val="none" w:sz="0" w:space="0" w:color="auto"/>
            <w:left w:val="none" w:sz="0" w:space="0" w:color="auto"/>
            <w:bottom w:val="none" w:sz="0" w:space="0" w:color="auto"/>
            <w:right w:val="none" w:sz="0" w:space="0" w:color="auto"/>
          </w:divBdr>
          <w:divsChild>
            <w:div w:id="1789272001">
              <w:marLeft w:val="0"/>
              <w:marRight w:val="0"/>
              <w:marTop w:val="0"/>
              <w:marBottom w:val="0"/>
              <w:divBdr>
                <w:top w:val="none" w:sz="0" w:space="0" w:color="auto"/>
                <w:left w:val="none" w:sz="0" w:space="0" w:color="auto"/>
                <w:bottom w:val="none" w:sz="0" w:space="0" w:color="auto"/>
                <w:right w:val="none" w:sz="0" w:space="0" w:color="auto"/>
              </w:divBdr>
              <w:divsChild>
                <w:div w:id="2398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50271">
      <w:bodyDiv w:val="1"/>
      <w:marLeft w:val="0"/>
      <w:marRight w:val="0"/>
      <w:marTop w:val="0"/>
      <w:marBottom w:val="0"/>
      <w:divBdr>
        <w:top w:val="none" w:sz="0" w:space="0" w:color="auto"/>
        <w:left w:val="none" w:sz="0" w:space="0" w:color="auto"/>
        <w:bottom w:val="none" w:sz="0" w:space="0" w:color="auto"/>
        <w:right w:val="none" w:sz="0" w:space="0" w:color="auto"/>
      </w:divBdr>
      <w:divsChild>
        <w:div w:id="549074111">
          <w:marLeft w:val="0"/>
          <w:marRight w:val="0"/>
          <w:marTop w:val="0"/>
          <w:marBottom w:val="0"/>
          <w:divBdr>
            <w:top w:val="none" w:sz="0" w:space="0" w:color="auto"/>
            <w:left w:val="none" w:sz="0" w:space="0" w:color="auto"/>
            <w:bottom w:val="none" w:sz="0" w:space="0" w:color="auto"/>
            <w:right w:val="none" w:sz="0" w:space="0" w:color="auto"/>
          </w:divBdr>
          <w:divsChild>
            <w:div w:id="138768169">
              <w:marLeft w:val="0"/>
              <w:marRight w:val="0"/>
              <w:marTop w:val="0"/>
              <w:marBottom w:val="0"/>
              <w:divBdr>
                <w:top w:val="none" w:sz="0" w:space="0" w:color="auto"/>
                <w:left w:val="none" w:sz="0" w:space="0" w:color="auto"/>
                <w:bottom w:val="none" w:sz="0" w:space="0" w:color="auto"/>
                <w:right w:val="none" w:sz="0" w:space="0" w:color="auto"/>
              </w:divBdr>
              <w:divsChild>
                <w:div w:id="20518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0316">
      <w:bodyDiv w:val="1"/>
      <w:marLeft w:val="0"/>
      <w:marRight w:val="0"/>
      <w:marTop w:val="0"/>
      <w:marBottom w:val="0"/>
      <w:divBdr>
        <w:top w:val="none" w:sz="0" w:space="0" w:color="auto"/>
        <w:left w:val="none" w:sz="0" w:space="0" w:color="auto"/>
        <w:bottom w:val="none" w:sz="0" w:space="0" w:color="auto"/>
        <w:right w:val="none" w:sz="0" w:space="0" w:color="auto"/>
      </w:divBdr>
      <w:divsChild>
        <w:div w:id="1005013882">
          <w:marLeft w:val="0"/>
          <w:marRight w:val="0"/>
          <w:marTop w:val="0"/>
          <w:marBottom w:val="0"/>
          <w:divBdr>
            <w:top w:val="none" w:sz="0" w:space="0" w:color="auto"/>
            <w:left w:val="none" w:sz="0" w:space="0" w:color="auto"/>
            <w:bottom w:val="none" w:sz="0" w:space="0" w:color="auto"/>
            <w:right w:val="none" w:sz="0" w:space="0" w:color="auto"/>
          </w:divBdr>
          <w:divsChild>
            <w:div w:id="734352298">
              <w:marLeft w:val="0"/>
              <w:marRight w:val="0"/>
              <w:marTop w:val="0"/>
              <w:marBottom w:val="0"/>
              <w:divBdr>
                <w:top w:val="none" w:sz="0" w:space="0" w:color="auto"/>
                <w:left w:val="none" w:sz="0" w:space="0" w:color="auto"/>
                <w:bottom w:val="none" w:sz="0" w:space="0" w:color="auto"/>
                <w:right w:val="none" w:sz="0" w:space="0" w:color="auto"/>
              </w:divBdr>
              <w:divsChild>
                <w:div w:id="15328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07400">
      <w:bodyDiv w:val="1"/>
      <w:marLeft w:val="0"/>
      <w:marRight w:val="0"/>
      <w:marTop w:val="0"/>
      <w:marBottom w:val="0"/>
      <w:divBdr>
        <w:top w:val="none" w:sz="0" w:space="0" w:color="auto"/>
        <w:left w:val="none" w:sz="0" w:space="0" w:color="auto"/>
        <w:bottom w:val="none" w:sz="0" w:space="0" w:color="auto"/>
        <w:right w:val="none" w:sz="0" w:space="0" w:color="auto"/>
      </w:divBdr>
      <w:divsChild>
        <w:div w:id="938220547">
          <w:marLeft w:val="0"/>
          <w:marRight w:val="0"/>
          <w:marTop w:val="0"/>
          <w:marBottom w:val="0"/>
          <w:divBdr>
            <w:top w:val="none" w:sz="0" w:space="0" w:color="auto"/>
            <w:left w:val="none" w:sz="0" w:space="0" w:color="auto"/>
            <w:bottom w:val="none" w:sz="0" w:space="0" w:color="auto"/>
            <w:right w:val="none" w:sz="0" w:space="0" w:color="auto"/>
          </w:divBdr>
          <w:divsChild>
            <w:div w:id="1366253990">
              <w:marLeft w:val="0"/>
              <w:marRight w:val="0"/>
              <w:marTop w:val="0"/>
              <w:marBottom w:val="0"/>
              <w:divBdr>
                <w:top w:val="none" w:sz="0" w:space="0" w:color="auto"/>
                <w:left w:val="none" w:sz="0" w:space="0" w:color="auto"/>
                <w:bottom w:val="none" w:sz="0" w:space="0" w:color="auto"/>
                <w:right w:val="none" w:sz="0" w:space="0" w:color="auto"/>
              </w:divBdr>
              <w:divsChild>
                <w:div w:id="13826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0797">
      <w:bodyDiv w:val="1"/>
      <w:marLeft w:val="0"/>
      <w:marRight w:val="0"/>
      <w:marTop w:val="0"/>
      <w:marBottom w:val="0"/>
      <w:divBdr>
        <w:top w:val="none" w:sz="0" w:space="0" w:color="auto"/>
        <w:left w:val="none" w:sz="0" w:space="0" w:color="auto"/>
        <w:bottom w:val="none" w:sz="0" w:space="0" w:color="auto"/>
        <w:right w:val="none" w:sz="0" w:space="0" w:color="auto"/>
      </w:divBdr>
      <w:divsChild>
        <w:div w:id="758214494">
          <w:marLeft w:val="0"/>
          <w:marRight w:val="0"/>
          <w:marTop w:val="0"/>
          <w:marBottom w:val="0"/>
          <w:divBdr>
            <w:top w:val="none" w:sz="0" w:space="0" w:color="auto"/>
            <w:left w:val="none" w:sz="0" w:space="0" w:color="auto"/>
            <w:bottom w:val="none" w:sz="0" w:space="0" w:color="auto"/>
            <w:right w:val="none" w:sz="0" w:space="0" w:color="auto"/>
          </w:divBdr>
          <w:divsChild>
            <w:div w:id="1533542711">
              <w:marLeft w:val="0"/>
              <w:marRight w:val="0"/>
              <w:marTop w:val="0"/>
              <w:marBottom w:val="0"/>
              <w:divBdr>
                <w:top w:val="none" w:sz="0" w:space="0" w:color="auto"/>
                <w:left w:val="none" w:sz="0" w:space="0" w:color="auto"/>
                <w:bottom w:val="none" w:sz="0" w:space="0" w:color="auto"/>
                <w:right w:val="none" w:sz="0" w:space="0" w:color="auto"/>
              </w:divBdr>
              <w:divsChild>
                <w:div w:id="20574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27546">
      <w:bodyDiv w:val="1"/>
      <w:marLeft w:val="0"/>
      <w:marRight w:val="0"/>
      <w:marTop w:val="0"/>
      <w:marBottom w:val="0"/>
      <w:divBdr>
        <w:top w:val="none" w:sz="0" w:space="0" w:color="auto"/>
        <w:left w:val="none" w:sz="0" w:space="0" w:color="auto"/>
        <w:bottom w:val="none" w:sz="0" w:space="0" w:color="auto"/>
        <w:right w:val="none" w:sz="0" w:space="0" w:color="auto"/>
      </w:divBdr>
      <w:divsChild>
        <w:div w:id="1921209487">
          <w:marLeft w:val="0"/>
          <w:marRight w:val="0"/>
          <w:marTop w:val="0"/>
          <w:marBottom w:val="0"/>
          <w:divBdr>
            <w:top w:val="none" w:sz="0" w:space="0" w:color="auto"/>
            <w:left w:val="none" w:sz="0" w:space="0" w:color="auto"/>
            <w:bottom w:val="none" w:sz="0" w:space="0" w:color="auto"/>
            <w:right w:val="none" w:sz="0" w:space="0" w:color="auto"/>
          </w:divBdr>
          <w:divsChild>
            <w:div w:id="1311443104">
              <w:marLeft w:val="0"/>
              <w:marRight w:val="0"/>
              <w:marTop w:val="0"/>
              <w:marBottom w:val="0"/>
              <w:divBdr>
                <w:top w:val="none" w:sz="0" w:space="0" w:color="auto"/>
                <w:left w:val="none" w:sz="0" w:space="0" w:color="auto"/>
                <w:bottom w:val="none" w:sz="0" w:space="0" w:color="auto"/>
                <w:right w:val="none" w:sz="0" w:space="0" w:color="auto"/>
              </w:divBdr>
              <w:divsChild>
                <w:div w:id="13233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6698">
      <w:bodyDiv w:val="1"/>
      <w:marLeft w:val="0"/>
      <w:marRight w:val="0"/>
      <w:marTop w:val="0"/>
      <w:marBottom w:val="0"/>
      <w:divBdr>
        <w:top w:val="none" w:sz="0" w:space="0" w:color="auto"/>
        <w:left w:val="none" w:sz="0" w:space="0" w:color="auto"/>
        <w:bottom w:val="none" w:sz="0" w:space="0" w:color="auto"/>
        <w:right w:val="none" w:sz="0" w:space="0" w:color="auto"/>
      </w:divBdr>
      <w:divsChild>
        <w:div w:id="1424571377">
          <w:marLeft w:val="0"/>
          <w:marRight w:val="0"/>
          <w:marTop w:val="0"/>
          <w:marBottom w:val="0"/>
          <w:divBdr>
            <w:top w:val="none" w:sz="0" w:space="0" w:color="auto"/>
            <w:left w:val="none" w:sz="0" w:space="0" w:color="auto"/>
            <w:bottom w:val="none" w:sz="0" w:space="0" w:color="auto"/>
            <w:right w:val="none" w:sz="0" w:space="0" w:color="auto"/>
          </w:divBdr>
          <w:divsChild>
            <w:div w:id="299844938">
              <w:marLeft w:val="0"/>
              <w:marRight w:val="0"/>
              <w:marTop w:val="0"/>
              <w:marBottom w:val="0"/>
              <w:divBdr>
                <w:top w:val="none" w:sz="0" w:space="0" w:color="auto"/>
                <w:left w:val="none" w:sz="0" w:space="0" w:color="auto"/>
                <w:bottom w:val="none" w:sz="0" w:space="0" w:color="auto"/>
                <w:right w:val="none" w:sz="0" w:space="0" w:color="auto"/>
              </w:divBdr>
              <w:divsChild>
                <w:div w:id="2619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7804">
      <w:bodyDiv w:val="1"/>
      <w:marLeft w:val="0"/>
      <w:marRight w:val="0"/>
      <w:marTop w:val="0"/>
      <w:marBottom w:val="0"/>
      <w:divBdr>
        <w:top w:val="none" w:sz="0" w:space="0" w:color="auto"/>
        <w:left w:val="none" w:sz="0" w:space="0" w:color="auto"/>
        <w:bottom w:val="none" w:sz="0" w:space="0" w:color="auto"/>
        <w:right w:val="none" w:sz="0" w:space="0" w:color="auto"/>
      </w:divBdr>
      <w:divsChild>
        <w:div w:id="1354963550">
          <w:marLeft w:val="0"/>
          <w:marRight w:val="0"/>
          <w:marTop w:val="0"/>
          <w:marBottom w:val="0"/>
          <w:divBdr>
            <w:top w:val="none" w:sz="0" w:space="0" w:color="auto"/>
            <w:left w:val="none" w:sz="0" w:space="0" w:color="auto"/>
            <w:bottom w:val="none" w:sz="0" w:space="0" w:color="auto"/>
            <w:right w:val="none" w:sz="0" w:space="0" w:color="auto"/>
          </w:divBdr>
          <w:divsChild>
            <w:div w:id="593900012">
              <w:marLeft w:val="0"/>
              <w:marRight w:val="0"/>
              <w:marTop w:val="0"/>
              <w:marBottom w:val="0"/>
              <w:divBdr>
                <w:top w:val="none" w:sz="0" w:space="0" w:color="auto"/>
                <w:left w:val="none" w:sz="0" w:space="0" w:color="auto"/>
                <w:bottom w:val="none" w:sz="0" w:space="0" w:color="auto"/>
                <w:right w:val="none" w:sz="0" w:space="0" w:color="auto"/>
              </w:divBdr>
              <w:divsChild>
                <w:div w:id="133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736">
      <w:bodyDiv w:val="1"/>
      <w:marLeft w:val="0"/>
      <w:marRight w:val="0"/>
      <w:marTop w:val="0"/>
      <w:marBottom w:val="0"/>
      <w:divBdr>
        <w:top w:val="none" w:sz="0" w:space="0" w:color="auto"/>
        <w:left w:val="none" w:sz="0" w:space="0" w:color="auto"/>
        <w:bottom w:val="none" w:sz="0" w:space="0" w:color="auto"/>
        <w:right w:val="none" w:sz="0" w:space="0" w:color="auto"/>
      </w:divBdr>
      <w:divsChild>
        <w:div w:id="2023513569">
          <w:marLeft w:val="0"/>
          <w:marRight w:val="0"/>
          <w:marTop w:val="0"/>
          <w:marBottom w:val="0"/>
          <w:divBdr>
            <w:top w:val="none" w:sz="0" w:space="0" w:color="auto"/>
            <w:left w:val="none" w:sz="0" w:space="0" w:color="auto"/>
            <w:bottom w:val="none" w:sz="0" w:space="0" w:color="auto"/>
            <w:right w:val="none" w:sz="0" w:space="0" w:color="auto"/>
          </w:divBdr>
          <w:divsChild>
            <w:div w:id="1310286227">
              <w:marLeft w:val="0"/>
              <w:marRight w:val="0"/>
              <w:marTop w:val="0"/>
              <w:marBottom w:val="0"/>
              <w:divBdr>
                <w:top w:val="none" w:sz="0" w:space="0" w:color="auto"/>
                <w:left w:val="none" w:sz="0" w:space="0" w:color="auto"/>
                <w:bottom w:val="none" w:sz="0" w:space="0" w:color="auto"/>
                <w:right w:val="none" w:sz="0" w:space="0" w:color="auto"/>
              </w:divBdr>
              <w:divsChild>
                <w:div w:id="7414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7045">
      <w:bodyDiv w:val="1"/>
      <w:marLeft w:val="0"/>
      <w:marRight w:val="0"/>
      <w:marTop w:val="0"/>
      <w:marBottom w:val="0"/>
      <w:divBdr>
        <w:top w:val="none" w:sz="0" w:space="0" w:color="auto"/>
        <w:left w:val="none" w:sz="0" w:space="0" w:color="auto"/>
        <w:bottom w:val="none" w:sz="0" w:space="0" w:color="auto"/>
        <w:right w:val="none" w:sz="0" w:space="0" w:color="auto"/>
      </w:divBdr>
      <w:divsChild>
        <w:div w:id="1011031874">
          <w:marLeft w:val="0"/>
          <w:marRight w:val="0"/>
          <w:marTop w:val="0"/>
          <w:marBottom w:val="0"/>
          <w:divBdr>
            <w:top w:val="none" w:sz="0" w:space="0" w:color="auto"/>
            <w:left w:val="none" w:sz="0" w:space="0" w:color="auto"/>
            <w:bottom w:val="none" w:sz="0" w:space="0" w:color="auto"/>
            <w:right w:val="none" w:sz="0" w:space="0" w:color="auto"/>
          </w:divBdr>
          <w:divsChild>
            <w:div w:id="929854223">
              <w:marLeft w:val="0"/>
              <w:marRight w:val="0"/>
              <w:marTop w:val="0"/>
              <w:marBottom w:val="0"/>
              <w:divBdr>
                <w:top w:val="none" w:sz="0" w:space="0" w:color="auto"/>
                <w:left w:val="none" w:sz="0" w:space="0" w:color="auto"/>
                <w:bottom w:val="none" w:sz="0" w:space="0" w:color="auto"/>
                <w:right w:val="none" w:sz="0" w:space="0" w:color="auto"/>
              </w:divBdr>
              <w:divsChild>
                <w:div w:id="278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6397">
      <w:bodyDiv w:val="1"/>
      <w:marLeft w:val="0"/>
      <w:marRight w:val="0"/>
      <w:marTop w:val="0"/>
      <w:marBottom w:val="0"/>
      <w:divBdr>
        <w:top w:val="none" w:sz="0" w:space="0" w:color="auto"/>
        <w:left w:val="none" w:sz="0" w:space="0" w:color="auto"/>
        <w:bottom w:val="none" w:sz="0" w:space="0" w:color="auto"/>
        <w:right w:val="none" w:sz="0" w:space="0" w:color="auto"/>
      </w:divBdr>
      <w:divsChild>
        <w:div w:id="1883248483">
          <w:marLeft w:val="0"/>
          <w:marRight w:val="0"/>
          <w:marTop w:val="0"/>
          <w:marBottom w:val="0"/>
          <w:divBdr>
            <w:top w:val="none" w:sz="0" w:space="0" w:color="auto"/>
            <w:left w:val="none" w:sz="0" w:space="0" w:color="auto"/>
            <w:bottom w:val="none" w:sz="0" w:space="0" w:color="auto"/>
            <w:right w:val="none" w:sz="0" w:space="0" w:color="auto"/>
          </w:divBdr>
          <w:divsChild>
            <w:div w:id="237400899">
              <w:marLeft w:val="0"/>
              <w:marRight w:val="0"/>
              <w:marTop w:val="0"/>
              <w:marBottom w:val="0"/>
              <w:divBdr>
                <w:top w:val="none" w:sz="0" w:space="0" w:color="auto"/>
                <w:left w:val="none" w:sz="0" w:space="0" w:color="auto"/>
                <w:bottom w:val="none" w:sz="0" w:space="0" w:color="auto"/>
                <w:right w:val="none" w:sz="0" w:space="0" w:color="auto"/>
              </w:divBdr>
              <w:divsChild>
                <w:div w:id="18872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3145">
      <w:bodyDiv w:val="1"/>
      <w:marLeft w:val="0"/>
      <w:marRight w:val="0"/>
      <w:marTop w:val="0"/>
      <w:marBottom w:val="0"/>
      <w:divBdr>
        <w:top w:val="none" w:sz="0" w:space="0" w:color="auto"/>
        <w:left w:val="none" w:sz="0" w:space="0" w:color="auto"/>
        <w:bottom w:val="none" w:sz="0" w:space="0" w:color="auto"/>
        <w:right w:val="none" w:sz="0" w:space="0" w:color="auto"/>
      </w:divBdr>
      <w:divsChild>
        <w:div w:id="2070028908">
          <w:marLeft w:val="0"/>
          <w:marRight w:val="0"/>
          <w:marTop w:val="0"/>
          <w:marBottom w:val="0"/>
          <w:divBdr>
            <w:top w:val="none" w:sz="0" w:space="0" w:color="auto"/>
            <w:left w:val="none" w:sz="0" w:space="0" w:color="auto"/>
            <w:bottom w:val="none" w:sz="0" w:space="0" w:color="auto"/>
            <w:right w:val="none" w:sz="0" w:space="0" w:color="auto"/>
          </w:divBdr>
          <w:divsChild>
            <w:div w:id="1653369830">
              <w:marLeft w:val="0"/>
              <w:marRight w:val="0"/>
              <w:marTop w:val="0"/>
              <w:marBottom w:val="0"/>
              <w:divBdr>
                <w:top w:val="none" w:sz="0" w:space="0" w:color="auto"/>
                <w:left w:val="none" w:sz="0" w:space="0" w:color="auto"/>
                <w:bottom w:val="none" w:sz="0" w:space="0" w:color="auto"/>
                <w:right w:val="none" w:sz="0" w:space="0" w:color="auto"/>
              </w:divBdr>
              <w:divsChild>
                <w:div w:id="12272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1323">
      <w:bodyDiv w:val="1"/>
      <w:marLeft w:val="0"/>
      <w:marRight w:val="0"/>
      <w:marTop w:val="0"/>
      <w:marBottom w:val="0"/>
      <w:divBdr>
        <w:top w:val="none" w:sz="0" w:space="0" w:color="auto"/>
        <w:left w:val="none" w:sz="0" w:space="0" w:color="auto"/>
        <w:bottom w:val="none" w:sz="0" w:space="0" w:color="auto"/>
        <w:right w:val="none" w:sz="0" w:space="0" w:color="auto"/>
      </w:divBdr>
      <w:divsChild>
        <w:div w:id="174536399">
          <w:marLeft w:val="0"/>
          <w:marRight w:val="0"/>
          <w:marTop w:val="0"/>
          <w:marBottom w:val="0"/>
          <w:divBdr>
            <w:top w:val="none" w:sz="0" w:space="0" w:color="auto"/>
            <w:left w:val="none" w:sz="0" w:space="0" w:color="auto"/>
            <w:bottom w:val="none" w:sz="0" w:space="0" w:color="auto"/>
            <w:right w:val="none" w:sz="0" w:space="0" w:color="auto"/>
          </w:divBdr>
          <w:divsChild>
            <w:div w:id="1182015270">
              <w:marLeft w:val="0"/>
              <w:marRight w:val="0"/>
              <w:marTop w:val="0"/>
              <w:marBottom w:val="0"/>
              <w:divBdr>
                <w:top w:val="none" w:sz="0" w:space="0" w:color="auto"/>
                <w:left w:val="none" w:sz="0" w:space="0" w:color="auto"/>
                <w:bottom w:val="none" w:sz="0" w:space="0" w:color="auto"/>
                <w:right w:val="none" w:sz="0" w:space="0" w:color="auto"/>
              </w:divBdr>
              <w:divsChild>
                <w:div w:id="12403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0696">
      <w:bodyDiv w:val="1"/>
      <w:marLeft w:val="0"/>
      <w:marRight w:val="0"/>
      <w:marTop w:val="0"/>
      <w:marBottom w:val="0"/>
      <w:divBdr>
        <w:top w:val="none" w:sz="0" w:space="0" w:color="auto"/>
        <w:left w:val="none" w:sz="0" w:space="0" w:color="auto"/>
        <w:bottom w:val="none" w:sz="0" w:space="0" w:color="auto"/>
        <w:right w:val="none" w:sz="0" w:space="0" w:color="auto"/>
      </w:divBdr>
      <w:divsChild>
        <w:div w:id="953753470">
          <w:marLeft w:val="0"/>
          <w:marRight w:val="0"/>
          <w:marTop w:val="0"/>
          <w:marBottom w:val="0"/>
          <w:divBdr>
            <w:top w:val="none" w:sz="0" w:space="0" w:color="auto"/>
            <w:left w:val="none" w:sz="0" w:space="0" w:color="auto"/>
            <w:bottom w:val="none" w:sz="0" w:space="0" w:color="auto"/>
            <w:right w:val="none" w:sz="0" w:space="0" w:color="auto"/>
          </w:divBdr>
          <w:divsChild>
            <w:div w:id="503015546">
              <w:marLeft w:val="0"/>
              <w:marRight w:val="0"/>
              <w:marTop w:val="0"/>
              <w:marBottom w:val="0"/>
              <w:divBdr>
                <w:top w:val="none" w:sz="0" w:space="0" w:color="auto"/>
                <w:left w:val="none" w:sz="0" w:space="0" w:color="auto"/>
                <w:bottom w:val="none" w:sz="0" w:space="0" w:color="auto"/>
                <w:right w:val="none" w:sz="0" w:space="0" w:color="auto"/>
              </w:divBdr>
              <w:divsChild>
                <w:div w:id="15915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8950">
      <w:bodyDiv w:val="1"/>
      <w:marLeft w:val="0"/>
      <w:marRight w:val="0"/>
      <w:marTop w:val="0"/>
      <w:marBottom w:val="0"/>
      <w:divBdr>
        <w:top w:val="none" w:sz="0" w:space="0" w:color="auto"/>
        <w:left w:val="none" w:sz="0" w:space="0" w:color="auto"/>
        <w:bottom w:val="none" w:sz="0" w:space="0" w:color="auto"/>
        <w:right w:val="none" w:sz="0" w:space="0" w:color="auto"/>
      </w:divBdr>
      <w:divsChild>
        <w:div w:id="2116096092">
          <w:marLeft w:val="0"/>
          <w:marRight w:val="0"/>
          <w:marTop w:val="0"/>
          <w:marBottom w:val="0"/>
          <w:divBdr>
            <w:top w:val="none" w:sz="0" w:space="0" w:color="auto"/>
            <w:left w:val="none" w:sz="0" w:space="0" w:color="auto"/>
            <w:bottom w:val="none" w:sz="0" w:space="0" w:color="auto"/>
            <w:right w:val="none" w:sz="0" w:space="0" w:color="auto"/>
          </w:divBdr>
          <w:divsChild>
            <w:div w:id="1138299261">
              <w:marLeft w:val="0"/>
              <w:marRight w:val="0"/>
              <w:marTop w:val="0"/>
              <w:marBottom w:val="0"/>
              <w:divBdr>
                <w:top w:val="none" w:sz="0" w:space="0" w:color="auto"/>
                <w:left w:val="none" w:sz="0" w:space="0" w:color="auto"/>
                <w:bottom w:val="none" w:sz="0" w:space="0" w:color="auto"/>
                <w:right w:val="none" w:sz="0" w:space="0" w:color="auto"/>
              </w:divBdr>
              <w:divsChild>
                <w:div w:id="1755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9288">
      <w:bodyDiv w:val="1"/>
      <w:marLeft w:val="0"/>
      <w:marRight w:val="0"/>
      <w:marTop w:val="0"/>
      <w:marBottom w:val="0"/>
      <w:divBdr>
        <w:top w:val="none" w:sz="0" w:space="0" w:color="auto"/>
        <w:left w:val="none" w:sz="0" w:space="0" w:color="auto"/>
        <w:bottom w:val="none" w:sz="0" w:space="0" w:color="auto"/>
        <w:right w:val="none" w:sz="0" w:space="0" w:color="auto"/>
      </w:divBdr>
      <w:divsChild>
        <w:div w:id="831605870">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20198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71422">
      <w:bodyDiv w:val="1"/>
      <w:marLeft w:val="0"/>
      <w:marRight w:val="0"/>
      <w:marTop w:val="0"/>
      <w:marBottom w:val="0"/>
      <w:divBdr>
        <w:top w:val="none" w:sz="0" w:space="0" w:color="auto"/>
        <w:left w:val="none" w:sz="0" w:space="0" w:color="auto"/>
        <w:bottom w:val="none" w:sz="0" w:space="0" w:color="auto"/>
        <w:right w:val="none" w:sz="0" w:space="0" w:color="auto"/>
      </w:divBdr>
      <w:divsChild>
        <w:div w:id="1002198901">
          <w:marLeft w:val="0"/>
          <w:marRight w:val="0"/>
          <w:marTop w:val="0"/>
          <w:marBottom w:val="0"/>
          <w:divBdr>
            <w:top w:val="none" w:sz="0" w:space="0" w:color="auto"/>
            <w:left w:val="none" w:sz="0" w:space="0" w:color="auto"/>
            <w:bottom w:val="none" w:sz="0" w:space="0" w:color="auto"/>
            <w:right w:val="none" w:sz="0" w:space="0" w:color="auto"/>
          </w:divBdr>
          <w:divsChild>
            <w:div w:id="1435517691">
              <w:marLeft w:val="0"/>
              <w:marRight w:val="0"/>
              <w:marTop w:val="0"/>
              <w:marBottom w:val="0"/>
              <w:divBdr>
                <w:top w:val="none" w:sz="0" w:space="0" w:color="auto"/>
                <w:left w:val="none" w:sz="0" w:space="0" w:color="auto"/>
                <w:bottom w:val="none" w:sz="0" w:space="0" w:color="auto"/>
                <w:right w:val="none" w:sz="0" w:space="0" w:color="auto"/>
              </w:divBdr>
              <w:divsChild>
                <w:div w:id="17648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3325">
      <w:bodyDiv w:val="1"/>
      <w:marLeft w:val="0"/>
      <w:marRight w:val="0"/>
      <w:marTop w:val="0"/>
      <w:marBottom w:val="0"/>
      <w:divBdr>
        <w:top w:val="none" w:sz="0" w:space="0" w:color="auto"/>
        <w:left w:val="none" w:sz="0" w:space="0" w:color="auto"/>
        <w:bottom w:val="none" w:sz="0" w:space="0" w:color="auto"/>
        <w:right w:val="none" w:sz="0" w:space="0" w:color="auto"/>
      </w:divBdr>
      <w:divsChild>
        <w:div w:id="1268657740">
          <w:marLeft w:val="0"/>
          <w:marRight w:val="0"/>
          <w:marTop w:val="0"/>
          <w:marBottom w:val="0"/>
          <w:divBdr>
            <w:top w:val="none" w:sz="0" w:space="0" w:color="auto"/>
            <w:left w:val="none" w:sz="0" w:space="0" w:color="auto"/>
            <w:bottom w:val="none" w:sz="0" w:space="0" w:color="auto"/>
            <w:right w:val="none" w:sz="0" w:space="0" w:color="auto"/>
          </w:divBdr>
          <w:divsChild>
            <w:div w:id="1770390286">
              <w:marLeft w:val="0"/>
              <w:marRight w:val="0"/>
              <w:marTop w:val="0"/>
              <w:marBottom w:val="0"/>
              <w:divBdr>
                <w:top w:val="none" w:sz="0" w:space="0" w:color="auto"/>
                <w:left w:val="none" w:sz="0" w:space="0" w:color="auto"/>
                <w:bottom w:val="none" w:sz="0" w:space="0" w:color="auto"/>
                <w:right w:val="none" w:sz="0" w:space="0" w:color="auto"/>
              </w:divBdr>
              <w:divsChild>
                <w:div w:id="8497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2999">
      <w:bodyDiv w:val="1"/>
      <w:marLeft w:val="0"/>
      <w:marRight w:val="0"/>
      <w:marTop w:val="0"/>
      <w:marBottom w:val="0"/>
      <w:divBdr>
        <w:top w:val="none" w:sz="0" w:space="0" w:color="auto"/>
        <w:left w:val="none" w:sz="0" w:space="0" w:color="auto"/>
        <w:bottom w:val="none" w:sz="0" w:space="0" w:color="auto"/>
        <w:right w:val="none" w:sz="0" w:space="0" w:color="auto"/>
      </w:divBdr>
      <w:divsChild>
        <w:div w:id="2008510971">
          <w:marLeft w:val="0"/>
          <w:marRight w:val="0"/>
          <w:marTop w:val="0"/>
          <w:marBottom w:val="0"/>
          <w:divBdr>
            <w:top w:val="none" w:sz="0" w:space="0" w:color="auto"/>
            <w:left w:val="none" w:sz="0" w:space="0" w:color="auto"/>
            <w:bottom w:val="none" w:sz="0" w:space="0" w:color="auto"/>
            <w:right w:val="none" w:sz="0" w:space="0" w:color="auto"/>
          </w:divBdr>
          <w:divsChild>
            <w:div w:id="1870871826">
              <w:marLeft w:val="0"/>
              <w:marRight w:val="0"/>
              <w:marTop w:val="0"/>
              <w:marBottom w:val="0"/>
              <w:divBdr>
                <w:top w:val="none" w:sz="0" w:space="0" w:color="auto"/>
                <w:left w:val="none" w:sz="0" w:space="0" w:color="auto"/>
                <w:bottom w:val="none" w:sz="0" w:space="0" w:color="auto"/>
                <w:right w:val="none" w:sz="0" w:space="0" w:color="auto"/>
              </w:divBdr>
              <w:divsChild>
                <w:div w:id="3929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1881">
      <w:bodyDiv w:val="1"/>
      <w:marLeft w:val="0"/>
      <w:marRight w:val="0"/>
      <w:marTop w:val="0"/>
      <w:marBottom w:val="0"/>
      <w:divBdr>
        <w:top w:val="none" w:sz="0" w:space="0" w:color="auto"/>
        <w:left w:val="none" w:sz="0" w:space="0" w:color="auto"/>
        <w:bottom w:val="none" w:sz="0" w:space="0" w:color="auto"/>
        <w:right w:val="none" w:sz="0" w:space="0" w:color="auto"/>
      </w:divBdr>
      <w:divsChild>
        <w:div w:id="203755626">
          <w:marLeft w:val="0"/>
          <w:marRight w:val="0"/>
          <w:marTop w:val="0"/>
          <w:marBottom w:val="0"/>
          <w:divBdr>
            <w:top w:val="none" w:sz="0" w:space="0" w:color="auto"/>
            <w:left w:val="none" w:sz="0" w:space="0" w:color="auto"/>
            <w:bottom w:val="none" w:sz="0" w:space="0" w:color="auto"/>
            <w:right w:val="none" w:sz="0" w:space="0" w:color="auto"/>
          </w:divBdr>
          <w:divsChild>
            <w:div w:id="1983732829">
              <w:marLeft w:val="0"/>
              <w:marRight w:val="0"/>
              <w:marTop w:val="0"/>
              <w:marBottom w:val="0"/>
              <w:divBdr>
                <w:top w:val="none" w:sz="0" w:space="0" w:color="auto"/>
                <w:left w:val="none" w:sz="0" w:space="0" w:color="auto"/>
                <w:bottom w:val="none" w:sz="0" w:space="0" w:color="auto"/>
                <w:right w:val="none" w:sz="0" w:space="0" w:color="auto"/>
              </w:divBdr>
              <w:divsChild>
                <w:div w:id="1827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2688">
      <w:bodyDiv w:val="1"/>
      <w:marLeft w:val="0"/>
      <w:marRight w:val="0"/>
      <w:marTop w:val="0"/>
      <w:marBottom w:val="0"/>
      <w:divBdr>
        <w:top w:val="none" w:sz="0" w:space="0" w:color="auto"/>
        <w:left w:val="none" w:sz="0" w:space="0" w:color="auto"/>
        <w:bottom w:val="none" w:sz="0" w:space="0" w:color="auto"/>
        <w:right w:val="none" w:sz="0" w:space="0" w:color="auto"/>
      </w:divBdr>
      <w:divsChild>
        <w:div w:id="668555138">
          <w:marLeft w:val="0"/>
          <w:marRight w:val="0"/>
          <w:marTop w:val="0"/>
          <w:marBottom w:val="0"/>
          <w:divBdr>
            <w:top w:val="none" w:sz="0" w:space="0" w:color="auto"/>
            <w:left w:val="none" w:sz="0" w:space="0" w:color="auto"/>
            <w:bottom w:val="none" w:sz="0" w:space="0" w:color="auto"/>
            <w:right w:val="none" w:sz="0" w:space="0" w:color="auto"/>
          </w:divBdr>
          <w:divsChild>
            <w:div w:id="957301162">
              <w:marLeft w:val="0"/>
              <w:marRight w:val="0"/>
              <w:marTop w:val="0"/>
              <w:marBottom w:val="0"/>
              <w:divBdr>
                <w:top w:val="none" w:sz="0" w:space="0" w:color="auto"/>
                <w:left w:val="none" w:sz="0" w:space="0" w:color="auto"/>
                <w:bottom w:val="none" w:sz="0" w:space="0" w:color="auto"/>
                <w:right w:val="none" w:sz="0" w:space="0" w:color="auto"/>
              </w:divBdr>
              <w:divsChild>
                <w:div w:id="525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6969">
      <w:bodyDiv w:val="1"/>
      <w:marLeft w:val="0"/>
      <w:marRight w:val="0"/>
      <w:marTop w:val="0"/>
      <w:marBottom w:val="0"/>
      <w:divBdr>
        <w:top w:val="none" w:sz="0" w:space="0" w:color="auto"/>
        <w:left w:val="none" w:sz="0" w:space="0" w:color="auto"/>
        <w:bottom w:val="none" w:sz="0" w:space="0" w:color="auto"/>
        <w:right w:val="none" w:sz="0" w:space="0" w:color="auto"/>
      </w:divBdr>
      <w:divsChild>
        <w:div w:id="789206594">
          <w:marLeft w:val="0"/>
          <w:marRight w:val="0"/>
          <w:marTop w:val="0"/>
          <w:marBottom w:val="0"/>
          <w:divBdr>
            <w:top w:val="none" w:sz="0" w:space="0" w:color="auto"/>
            <w:left w:val="none" w:sz="0" w:space="0" w:color="auto"/>
            <w:bottom w:val="none" w:sz="0" w:space="0" w:color="auto"/>
            <w:right w:val="none" w:sz="0" w:space="0" w:color="auto"/>
          </w:divBdr>
          <w:divsChild>
            <w:div w:id="1057629968">
              <w:marLeft w:val="0"/>
              <w:marRight w:val="0"/>
              <w:marTop w:val="0"/>
              <w:marBottom w:val="0"/>
              <w:divBdr>
                <w:top w:val="none" w:sz="0" w:space="0" w:color="auto"/>
                <w:left w:val="none" w:sz="0" w:space="0" w:color="auto"/>
                <w:bottom w:val="none" w:sz="0" w:space="0" w:color="auto"/>
                <w:right w:val="none" w:sz="0" w:space="0" w:color="auto"/>
              </w:divBdr>
              <w:divsChild>
                <w:div w:id="16665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731">
      <w:bodyDiv w:val="1"/>
      <w:marLeft w:val="0"/>
      <w:marRight w:val="0"/>
      <w:marTop w:val="0"/>
      <w:marBottom w:val="0"/>
      <w:divBdr>
        <w:top w:val="none" w:sz="0" w:space="0" w:color="auto"/>
        <w:left w:val="none" w:sz="0" w:space="0" w:color="auto"/>
        <w:bottom w:val="none" w:sz="0" w:space="0" w:color="auto"/>
        <w:right w:val="none" w:sz="0" w:space="0" w:color="auto"/>
      </w:divBdr>
      <w:divsChild>
        <w:div w:id="1794597897">
          <w:marLeft w:val="0"/>
          <w:marRight w:val="0"/>
          <w:marTop w:val="0"/>
          <w:marBottom w:val="0"/>
          <w:divBdr>
            <w:top w:val="none" w:sz="0" w:space="0" w:color="auto"/>
            <w:left w:val="none" w:sz="0" w:space="0" w:color="auto"/>
            <w:bottom w:val="none" w:sz="0" w:space="0" w:color="auto"/>
            <w:right w:val="none" w:sz="0" w:space="0" w:color="auto"/>
          </w:divBdr>
          <w:divsChild>
            <w:div w:id="1827896124">
              <w:marLeft w:val="0"/>
              <w:marRight w:val="0"/>
              <w:marTop w:val="0"/>
              <w:marBottom w:val="0"/>
              <w:divBdr>
                <w:top w:val="none" w:sz="0" w:space="0" w:color="auto"/>
                <w:left w:val="none" w:sz="0" w:space="0" w:color="auto"/>
                <w:bottom w:val="none" w:sz="0" w:space="0" w:color="auto"/>
                <w:right w:val="none" w:sz="0" w:space="0" w:color="auto"/>
              </w:divBdr>
              <w:divsChild>
                <w:div w:id="6933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0907">
      <w:bodyDiv w:val="1"/>
      <w:marLeft w:val="0"/>
      <w:marRight w:val="0"/>
      <w:marTop w:val="0"/>
      <w:marBottom w:val="0"/>
      <w:divBdr>
        <w:top w:val="none" w:sz="0" w:space="0" w:color="auto"/>
        <w:left w:val="none" w:sz="0" w:space="0" w:color="auto"/>
        <w:bottom w:val="none" w:sz="0" w:space="0" w:color="auto"/>
        <w:right w:val="none" w:sz="0" w:space="0" w:color="auto"/>
      </w:divBdr>
      <w:divsChild>
        <w:div w:id="120343689">
          <w:marLeft w:val="0"/>
          <w:marRight w:val="0"/>
          <w:marTop w:val="0"/>
          <w:marBottom w:val="0"/>
          <w:divBdr>
            <w:top w:val="none" w:sz="0" w:space="0" w:color="auto"/>
            <w:left w:val="none" w:sz="0" w:space="0" w:color="auto"/>
            <w:bottom w:val="none" w:sz="0" w:space="0" w:color="auto"/>
            <w:right w:val="none" w:sz="0" w:space="0" w:color="auto"/>
          </w:divBdr>
          <w:divsChild>
            <w:div w:id="1566725493">
              <w:marLeft w:val="0"/>
              <w:marRight w:val="0"/>
              <w:marTop w:val="0"/>
              <w:marBottom w:val="0"/>
              <w:divBdr>
                <w:top w:val="none" w:sz="0" w:space="0" w:color="auto"/>
                <w:left w:val="none" w:sz="0" w:space="0" w:color="auto"/>
                <w:bottom w:val="none" w:sz="0" w:space="0" w:color="auto"/>
                <w:right w:val="none" w:sz="0" w:space="0" w:color="auto"/>
              </w:divBdr>
              <w:divsChild>
                <w:div w:id="13189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1036">
      <w:bodyDiv w:val="1"/>
      <w:marLeft w:val="0"/>
      <w:marRight w:val="0"/>
      <w:marTop w:val="0"/>
      <w:marBottom w:val="0"/>
      <w:divBdr>
        <w:top w:val="none" w:sz="0" w:space="0" w:color="auto"/>
        <w:left w:val="none" w:sz="0" w:space="0" w:color="auto"/>
        <w:bottom w:val="none" w:sz="0" w:space="0" w:color="auto"/>
        <w:right w:val="none" w:sz="0" w:space="0" w:color="auto"/>
      </w:divBdr>
      <w:divsChild>
        <w:div w:id="1943763278">
          <w:marLeft w:val="0"/>
          <w:marRight w:val="0"/>
          <w:marTop w:val="0"/>
          <w:marBottom w:val="0"/>
          <w:divBdr>
            <w:top w:val="none" w:sz="0" w:space="0" w:color="auto"/>
            <w:left w:val="none" w:sz="0" w:space="0" w:color="auto"/>
            <w:bottom w:val="none" w:sz="0" w:space="0" w:color="auto"/>
            <w:right w:val="none" w:sz="0" w:space="0" w:color="auto"/>
          </w:divBdr>
          <w:divsChild>
            <w:div w:id="201133280">
              <w:marLeft w:val="0"/>
              <w:marRight w:val="0"/>
              <w:marTop w:val="0"/>
              <w:marBottom w:val="0"/>
              <w:divBdr>
                <w:top w:val="none" w:sz="0" w:space="0" w:color="auto"/>
                <w:left w:val="none" w:sz="0" w:space="0" w:color="auto"/>
                <w:bottom w:val="none" w:sz="0" w:space="0" w:color="auto"/>
                <w:right w:val="none" w:sz="0" w:space="0" w:color="auto"/>
              </w:divBdr>
              <w:divsChild>
                <w:div w:id="11948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19974">
      <w:bodyDiv w:val="1"/>
      <w:marLeft w:val="0"/>
      <w:marRight w:val="0"/>
      <w:marTop w:val="0"/>
      <w:marBottom w:val="0"/>
      <w:divBdr>
        <w:top w:val="none" w:sz="0" w:space="0" w:color="auto"/>
        <w:left w:val="none" w:sz="0" w:space="0" w:color="auto"/>
        <w:bottom w:val="none" w:sz="0" w:space="0" w:color="auto"/>
        <w:right w:val="none" w:sz="0" w:space="0" w:color="auto"/>
      </w:divBdr>
      <w:divsChild>
        <w:div w:id="1900818040">
          <w:marLeft w:val="0"/>
          <w:marRight w:val="0"/>
          <w:marTop w:val="0"/>
          <w:marBottom w:val="0"/>
          <w:divBdr>
            <w:top w:val="none" w:sz="0" w:space="0" w:color="auto"/>
            <w:left w:val="none" w:sz="0" w:space="0" w:color="auto"/>
            <w:bottom w:val="none" w:sz="0" w:space="0" w:color="auto"/>
            <w:right w:val="none" w:sz="0" w:space="0" w:color="auto"/>
          </w:divBdr>
          <w:divsChild>
            <w:div w:id="1533032962">
              <w:marLeft w:val="0"/>
              <w:marRight w:val="0"/>
              <w:marTop w:val="0"/>
              <w:marBottom w:val="0"/>
              <w:divBdr>
                <w:top w:val="none" w:sz="0" w:space="0" w:color="auto"/>
                <w:left w:val="none" w:sz="0" w:space="0" w:color="auto"/>
                <w:bottom w:val="none" w:sz="0" w:space="0" w:color="auto"/>
                <w:right w:val="none" w:sz="0" w:space="0" w:color="auto"/>
              </w:divBdr>
              <w:divsChild>
                <w:div w:id="21172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3165">
      <w:bodyDiv w:val="1"/>
      <w:marLeft w:val="0"/>
      <w:marRight w:val="0"/>
      <w:marTop w:val="0"/>
      <w:marBottom w:val="0"/>
      <w:divBdr>
        <w:top w:val="none" w:sz="0" w:space="0" w:color="auto"/>
        <w:left w:val="none" w:sz="0" w:space="0" w:color="auto"/>
        <w:bottom w:val="none" w:sz="0" w:space="0" w:color="auto"/>
        <w:right w:val="none" w:sz="0" w:space="0" w:color="auto"/>
      </w:divBdr>
      <w:divsChild>
        <w:div w:id="1903448028">
          <w:marLeft w:val="0"/>
          <w:marRight w:val="0"/>
          <w:marTop w:val="0"/>
          <w:marBottom w:val="0"/>
          <w:divBdr>
            <w:top w:val="none" w:sz="0" w:space="0" w:color="auto"/>
            <w:left w:val="none" w:sz="0" w:space="0" w:color="auto"/>
            <w:bottom w:val="none" w:sz="0" w:space="0" w:color="auto"/>
            <w:right w:val="none" w:sz="0" w:space="0" w:color="auto"/>
          </w:divBdr>
          <w:divsChild>
            <w:div w:id="910189471">
              <w:marLeft w:val="0"/>
              <w:marRight w:val="0"/>
              <w:marTop w:val="0"/>
              <w:marBottom w:val="0"/>
              <w:divBdr>
                <w:top w:val="none" w:sz="0" w:space="0" w:color="auto"/>
                <w:left w:val="none" w:sz="0" w:space="0" w:color="auto"/>
                <w:bottom w:val="none" w:sz="0" w:space="0" w:color="auto"/>
                <w:right w:val="none" w:sz="0" w:space="0" w:color="auto"/>
              </w:divBdr>
              <w:divsChild>
                <w:div w:id="16912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5266">
      <w:bodyDiv w:val="1"/>
      <w:marLeft w:val="0"/>
      <w:marRight w:val="0"/>
      <w:marTop w:val="0"/>
      <w:marBottom w:val="0"/>
      <w:divBdr>
        <w:top w:val="none" w:sz="0" w:space="0" w:color="auto"/>
        <w:left w:val="none" w:sz="0" w:space="0" w:color="auto"/>
        <w:bottom w:val="none" w:sz="0" w:space="0" w:color="auto"/>
        <w:right w:val="none" w:sz="0" w:space="0" w:color="auto"/>
      </w:divBdr>
      <w:divsChild>
        <w:div w:id="733236315">
          <w:marLeft w:val="0"/>
          <w:marRight w:val="0"/>
          <w:marTop w:val="0"/>
          <w:marBottom w:val="0"/>
          <w:divBdr>
            <w:top w:val="none" w:sz="0" w:space="0" w:color="auto"/>
            <w:left w:val="none" w:sz="0" w:space="0" w:color="auto"/>
            <w:bottom w:val="none" w:sz="0" w:space="0" w:color="auto"/>
            <w:right w:val="none" w:sz="0" w:space="0" w:color="auto"/>
          </w:divBdr>
          <w:divsChild>
            <w:div w:id="1707678673">
              <w:marLeft w:val="0"/>
              <w:marRight w:val="0"/>
              <w:marTop w:val="0"/>
              <w:marBottom w:val="0"/>
              <w:divBdr>
                <w:top w:val="none" w:sz="0" w:space="0" w:color="auto"/>
                <w:left w:val="none" w:sz="0" w:space="0" w:color="auto"/>
                <w:bottom w:val="none" w:sz="0" w:space="0" w:color="auto"/>
                <w:right w:val="none" w:sz="0" w:space="0" w:color="auto"/>
              </w:divBdr>
              <w:divsChild>
                <w:div w:id="9690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5711">
      <w:bodyDiv w:val="1"/>
      <w:marLeft w:val="0"/>
      <w:marRight w:val="0"/>
      <w:marTop w:val="0"/>
      <w:marBottom w:val="0"/>
      <w:divBdr>
        <w:top w:val="none" w:sz="0" w:space="0" w:color="auto"/>
        <w:left w:val="none" w:sz="0" w:space="0" w:color="auto"/>
        <w:bottom w:val="none" w:sz="0" w:space="0" w:color="auto"/>
        <w:right w:val="none" w:sz="0" w:space="0" w:color="auto"/>
      </w:divBdr>
      <w:divsChild>
        <w:div w:id="1954247643">
          <w:marLeft w:val="0"/>
          <w:marRight w:val="0"/>
          <w:marTop w:val="0"/>
          <w:marBottom w:val="0"/>
          <w:divBdr>
            <w:top w:val="none" w:sz="0" w:space="0" w:color="auto"/>
            <w:left w:val="none" w:sz="0" w:space="0" w:color="auto"/>
            <w:bottom w:val="none" w:sz="0" w:space="0" w:color="auto"/>
            <w:right w:val="none" w:sz="0" w:space="0" w:color="auto"/>
          </w:divBdr>
          <w:divsChild>
            <w:div w:id="1895699827">
              <w:marLeft w:val="0"/>
              <w:marRight w:val="0"/>
              <w:marTop w:val="0"/>
              <w:marBottom w:val="0"/>
              <w:divBdr>
                <w:top w:val="none" w:sz="0" w:space="0" w:color="auto"/>
                <w:left w:val="none" w:sz="0" w:space="0" w:color="auto"/>
                <w:bottom w:val="none" w:sz="0" w:space="0" w:color="auto"/>
                <w:right w:val="none" w:sz="0" w:space="0" w:color="auto"/>
              </w:divBdr>
              <w:divsChild>
                <w:div w:id="639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0583">
      <w:bodyDiv w:val="1"/>
      <w:marLeft w:val="0"/>
      <w:marRight w:val="0"/>
      <w:marTop w:val="0"/>
      <w:marBottom w:val="0"/>
      <w:divBdr>
        <w:top w:val="none" w:sz="0" w:space="0" w:color="auto"/>
        <w:left w:val="none" w:sz="0" w:space="0" w:color="auto"/>
        <w:bottom w:val="none" w:sz="0" w:space="0" w:color="auto"/>
        <w:right w:val="none" w:sz="0" w:space="0" w:color="auto"/>
      </w:divBdr>
      <w:divsChild>
        <w:div w:id="784228921">
          <w:marLeft w:val="0"/>
          <w:marRight w:val="0"/>
          <w:marTop w:val="0"/>
          <w:marBottom w:val="0"/>
          <w:divBdr>
            <w:top w:val="none" w:sz="0" w:space="0" w:color="auto"/>
            <w:left w:val="none" w:sz="0" w:space="0" w:color="auto"/>
            <w:bottom w:val="none" w:sz="0" w:space="0" w:color="auto"/>
            <w:right w:val="none" w:sz="0" w:space="0" w:color="auto"/>
          </w:divBdr>
          <w:divsChild>
            <w:div w:id="2045517490">
              <w:marLeft w:val="0"/>
              <w:marRight w:val="0"/>
              <w:marTop w:val="0"/>
              <w:marBottom w:val="0"/>
              <w:divBdr>
                <w:top w:val="none" w:sz="0" w:space="0" w:color="auto"/>
                <w:left w:val="none" w:sz="0" w:space="0" w:color="auto"/>
                <w:bottom w:val="none" w:sz="0" w:space="0" w:color="auto"/>
                <w:right w:val="none" w:sz="0" w:space="0" w:color="auto"/>
              </w:divBdr>
              <w:divsChild>
                <w:div w:id="6087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5213">
      <w:bodyDiv w:val="1"/>
      <w:marLeft w:val="0"/>
      <w:marRight w:val="0"/>
      <w:marTop w:val="0"/>
      <w:marBottom w:val="0"/>
      <w:divBdr>
        <w:top w:val="none" w:sz="0" w:space="0" w:color="auto"/>
        <w:left w:val="none" w:sz="0" w:space="0" w:color="auto"/>
        <w:bottom w:val="none" w:sz="0" w:space="0" w:color="auto"/>
        <w:right w:val="none" w:sz="0" w:space="0" w:color="auto"/>
      </w:divBdr>
      <w:divsChild>
        <w:div w:id="54815894">
          <w:marLeft w:val="0"/>
          <w:marRight w:val="0"/>
          <w:marTop w:val="0"/>
          <w:marBottom w:val="0"/>
          <w:divBdr>
            <w:top w:val="none" w:sz="0" w:space="0" w:color="auto"/>
            <w:left w:val="none" w:sz="0" w:space="0" w:color="auto"/>
            <w:bottom w:val="none" w:sz="0" w:space="0" w:color="auto"/>
            <w:right w:val="none" w:sz="0" w:space="0" w:color="auto"/>
          </w:divBdr>
          <w:divsChild>
            <w:div w:id="1576089994">
              <w:marLeft w:val="0"/>
              <w:marRight w:val="0"/>
              <w:marTop w:val="0"/>
              <w:marBottom w:val="0"/>
              <w:divBdr>
                <w:top w:val="none" w:sz="0" w:space="0" w:color="auto"/>
                <w:left w:val="none" w:sz="0" w:space="0" w:color="auto"/>
                <w:bottom w:val="none" w:sz="0" w:space="0" w:color="auto"/>
                <w:right w:val="none" w:sz="0" w:space="0" w:color="auto"/>
              </w:divBdr>
              <w:divsChild>
                <w:div w:id="18949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3548">
      <w:bodyDiv w:val="1"/>
      <w:marLeft w:val="0"/>
      <w:marRight w:val="0"/>
      <w:marTop w:val="0"/>
      <w:marBottom w:val="0"/>
      <w:divBdr>
        <w:top w:val="none" w:sz="0" w:space="0" w:color="auto"/>
        <w:left w:val="none" w:sz="0" w:space="0" w:color="auto"/>
        <w:bottom w:val="none" w:sz="0" w:space="0" w:color="auto"/>
        <w:right w:val="none" w:sz="0" w:space="0" w:color="auto"/>
      </w:divBdr>
      <w:divsChild>
        <w:div w:id="572157605">
          <w:marLeft w:val="0"/>
          <w:marRight w:val="0"/>
          <w:marTop w:val="0"/>
          <w:marBottom w:val="0"/>
          <w:divBdr>
            <w:top w:val="none" w:sz="0" w:space="0" w:color="auto"/>
            <w:left w:val="none" w:sz="0" w:space="0" w:color="auto"/>
            <w:bottom w:val="none" w:sz="0" w:space="0" w:color="auto"/>
            <w:right w:val="none" w:sz="0" w:space="0" w:color="auto"/>
          </w:divBdr>
          <w:divsChild>
            <w:div w:id="1544487667">
              <w:marLeft w:val="0"/>
              <w:marRight w:val="0"/>
              <w:marTop w:val="0"/>
              <w:marBottom w:val="0"/>
              <w:divBdr>
                <w:top w:val="none" w:sz="0" w:space="0" w:color="auto"/>
                <w:left w:val="none" w:sz="0" w:space="0" w:color="auto"/>
                <w:bottom w:val="none" w:sz="0" w:space="0" w:color="auto"/>
                <w:right w:val="none" w:sz="0" w:space="0" w:color="auto"/>
              </w:divBdr>
              <w:divsChild>
                <w:div w:id="410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912">
      <w:bodyDiv w:val="1"/>
      <w:marLeft w:val="0"/>
      <w:marRight w:val="0"/>
      <w:marTop w:val="0"/>
      <w:marBottom w:val="0"/>
      <w:divBdr>
        <w:top w:val="none" w:sz="0" w:space="0" w:color="auto"/>
        <w:left w:val="none" w:sz="0" w:space="0" w:color="auto"/>
        <w:bottom w:val="none" w:sz="0" w:space="0" w:color="auto"/>
        <w:right w:val="none" w:sz="0" w:space="0" w:color="auto"/>
      </w:divBdr>
      <w:divsChild>
        <w:div w:id="237442168">
          <w:marLeft w:val="0"/>
          <w:marRight w:val="0"/>
          <w:marTop w:val="0"/>
          <w:marBottom w:val="0"/>
          <w:divBdr>
            <w:top w:val="none" w:sz="0" w:space="0" w:color="auto"/>
            <w:left w:val="none" w:sz="0" w:space="0" w:color="auto"/>
            <w:bottom w:val="none" w:sz="0" w:space="0" w:color="auto"/>
            <w:right w:val="none" w:sz="0" w:space="0" w:color="auto"/>
          </w:divBdr>
          <w:divsChild>
            <w:div w:id="967855877">
              <w:marLeft w:val="0"/>
              <w:marRight w:val="0"/>
              <w:marTop w:val="0"/>
              <w:marBottom w:val="0"/>
              <w:divBdr>
                <w:top w:val="none" w:sz="0" w:space="0" w:color="auto"/>
                <w:left w:val="none" w:sz="0" w:space="0" w:color="auto"/>
                <w:bottom w:val="none" w:sz="0" w:space="0" w:color="auto"/>
                <w:right w:val="none" w:sz="0" w:space="0" w:color="auto"/>
              </w:divBdr>
              <w:divsChild>
                <w:div w:id="885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0244">
      <w:bodyDiv w:val="1"/>
      <w:marLeft w:val="0"/>
      <w:marRight w:val="0"/>
      <w:marTop w:val="0"/>
      <w:marBottom w:val="0"/>
      <w:divBdr>
        <w:top w:val="none" w:sz="0" w:space="0" w:color="auto"/>
        <w:left w:val="none" w:sz="0" w:space="0" w:color="auto"/>
        <w:bottom w:val="none" w:sz="0" w:space="0" w:color="auto"/>
        <w:right w:val="none" w:sz="0" w:space="0" w:color="auto"/>
      </w:divBdr>
      <w:divsChild>
        <w:div w:id="1405108391">
          <w:marLeft w:val="0"/>
          <w:marRight w:val="0"/>
          <w:marTop w:val="0"/>
          <w:marBottom w:val="0"/>
          <w:divBdr>
            <w:top w:val="none" w:sz="0" w:space="0" w:color="auto"/>
            <w:left w:val="none" w:sz="0" w:space="0" w:color="auto"/>
            <w:bottom w:val="none" w:sz="0" w:space="0" w:color="auto"/>
            <w:right w:val="none" w:sz="0" w:space="0" w:color="auto"/>
          </w:divBdr>
          <w:divsChild>
            <w:div w:id="1186093685">
              <w:marLeft w:val="0"/>
              <w:marRight w:val="0"/>
              <w:marTop w:val="0"/>
              <w:marBottom w:val="0"/>
              <w:divBdr>
                <w:top w:val="none" w:sz="0" w:space="0" w:color="auto"/>
                <w:left w:val="none" w:sz="0" w:space="0" w:color="auto"/>
                <w:bottom w:val="none" w:sz="0" w:space="0" w:color="auto"/>
                <w:right w:val="none" w:sz="0" w:space="0" w:color="auto"/>
              </w:divBdr>
              <w:divsChild>
                <w:div w:id="2631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7055">
      <w:bodyDiv w:val="1"/>
      <w:marLeft w:val="0"/>
      <w:marRight w:val="0"/>
      <w:marTop w:val="0"/>
      <w:marBottom w:val="0"/>
      <w:divBdr>
        <w:top w:val="none" w:sz="0" w:space="0" w:color="auto"/>
        <w:left w:val="none" w:sz="0" w:space="0" w:color="auto"/>
        <w:bottom w:val="none" w:sz="0" w:space="0" w:color="auto"/>
        <w:right w:val="none" w:sz="0" w:space="0" w:color="auto"/>
      </w:divBdr>
      <w:divsChild>
        <w:div w:id="1989749772">
          <w:marLeft w:val="0"/>
          <w:marRight w:val="0"/>
          <w:marTop w:val="0"/>
          <w:marBottom w:val="0"/>
          <w:divBdr>
            <w:top w:val="none" w:sz="0" w:space="0" w:color="auto"/>
            <w:left w:val="none" w:sz="0" w:space="0" w:color="auto"/>
            <w:bottom w:val="none" w:sz="0" w:space="0" w:color="auto"/>
            <w:right w:val="none" w:sz="0" w:space="0" w:color="auto"/>
          </w:divBdr>
          <w:divsChild>
            <w:div w:id="1573352239">
              <w:marLeft w:val="0"/>
              <w:marRight w:val="0"/>
              <w:marTop w:val="0"/>
              <w:marBottom w:val="0"/>
              <w:divBdr>
                <w:top w:val="none" w:sz="0" w:space="0" w:color="auto"/>
                <w:left w:val="none" w:sz="0" w:space="0" w:color="auto"/>
                <w:bottom w:val="none" w:sz="0" w:space="0" w:color="auto"/>
                <w:right w:val="none" w:sz="0" w:space="0" w:color="auto"/>
              </w:divBdr>
              <w:divsChild>
                <w:div w:id="2135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4451">
      <w:bodyDiv w:val="1"/>
      <w:marLeft w:val="0"/>
      <w:marRight w:val="0"/>
      <w:marTop w:val="0"/>
      <w:marBottom w:val="0"/>
      <w:divBdr>
        <w:top w:val="none" w:sz="0" w:space="0" w:color="auto"/>
        <w:left w:val="none" w:sz="0" w:space="0" w:color="auto"/>
        <w:bottom w:val="none" w:sz="0" w:space="0" w:color="auto"/>
        <w:right w:val="none" w:sz="0" w:space="0" w:color="auto"/>
      </w:divBdr>
      <w:divsChild>
        <w:div w:id="1116487096">
          <w:marLeft w:val="0"/>
          <w:marRight w:val="0"/>
          <w:marTop w:val="0"/>
          <w:marBottom w:val="0"/>
          <w:divBdr>
            <w:top w:val="none" w:sz="0" w:space="0" w:color="auto"/>
            <w:left w:val="none" w:sz="0" w:space="0" w:color="auto"/>
            <w:bottom w:val="none" w:sz="0" w:space="0" w:color="auto"/>
            <w:right w:val="none" w:sz="0" w:space="0" w:color="auto"/>
          </w:divBdr>
          <w:divsChild>
            <w:div w:id="1438209966">
              <w:marLeft w:val="0"/>
              <w:marRight w:val="0"/>
              <w:marTop w:val="0"/>
              <w:marBottom w:val="0"/>
              <w:divBdr>
                <w:top w:val="none" w:sz="0" w:space="0" w:color="auto"/>
                <w:left w:val="none" w:sz="0" w:space="0" w:color="auto"/>
                <w:bottom w:val="none" w:sz="0" w:space="0" w:color="auto"/>
                <w:right w:val="none" w:sz="0" w:space="0" w:color="auto"/>
              </w:divBdr>
              <w:divsChild>
                <w:div w:id="6840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4552">
      <w:bodyDiv w:val="1"/>
      <w:marLeft w:val="0"/>
      <w:marRight w:val="0"/>
      <w:marTop w:val="0"/>
      <w:marBottom w:val="0"/>
      <w:divBdr>
        <w:top w:val="none" w:sz="0" w:space="0" w:color="auto"/>
        <w:left w:val="none" w:sz="0" w:space="0" w:color="auto"/>
        <w:bottom w:val="none" w:sz="0" w:space="0" w:color="auto"/>
        <w:right w:val="none" w:sz="0" w:space="0" w:color="auto"/>
      </w:divBdr>
      <w:divsChild>
        <w:div w:id="447283789">
          <w:marLeft w:val="0"/>
          <w:marRight w:val="0"/>
          <w:marTop w:val="0"/>
          <w:marBottom w:val="0"/>
          <w:divBdr>
            <w:top w:val="none" w:sz="0" w:space="0" w:color="auto"/>
            <w:left w:val="none" w:sz="0" w:space="0" w:color="auto"/>
            <w:bottom w:val="none" w:sz="0" w:space="0" w:color="auto"/>
            <w:right w:val="none" w:sz="0" w:space="0" w:color="auto"/>
          </w:divBdr>
          <w:divsChild>
            <w:div w:id="950042407">
              <w:marLeft w:val="0"/>
              <w:marRight w:val="0"/>
              <w:marTop w:val="0"/>
              <w:marBottom w:val="0"/>
              <w:divBdr>
                <w:top w:val="none" w:sz="0" w:space="0" w:color="auto"/>
                <w:left w:val="none" w:sz="0" w:space="0" w:color="auto"/>
                <w:bottom w:val="none" w:sz="0" w:space="0" w:color="auto"/>
                <w:right w:val="none" w:sz="0" w:space="0" w:color="auto"/>
              </w:divBdr>
              <w:divsChild>
                <w:div w:id="7912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6045">
      <w:bodyDiv w:val="1"/>
      <w:marLeft w:val="0"/>
      <w:marRight w:val="0"/>
      <w:marTop w:val="0"/>
      <w:marBottom w:val="0"/>
      <w:divBdr>
        <w:top w:val="none" w:sz="0" w:space="0" w:color="auto"/>
        <w:left w:val="none" w:sz="0" w:space="0" w:color="auto"/>
        <w:bottom w:val="none" w:sz="0" w:space="0" w:color="auto"/>
        <w:right w:val="none" w:sz="0" w:space="0" w:color="auto"/>
      </w:divBdr>
      <w:divsChild>
        <w:div w:id="1540894462">
          <w:marLeft w:val="0"/>
          <w:marRight w:val="0"/>
          <w:marTop w:val="0"/>
          <w:marBottom w:val="0"/>
          <w:divBdr>
            <w:top w:val="none" w:sz="0" w:space="0" w:color="auto"/>
            <w:left w:val="none" w:sz="0" w:space="0" w:color="auto"/>
            <w:bottom w:val="none" w:sz="0" w:space="0" w:color="auto"/>
            <w:right w:val="none" w:sz="0" w:space="0" w:color="auto"/>
          </w:divBdr>
          <w:divsChild>
            <w:div w:id="766853040">
              <w:marLeft w:val="0"/>
              <w:marRight w:val="0"/>
              <w:marTop w:val="0"/>
              <w:marBottom w:val="0"/>
              <w:divBdr>
                <w:top w:val="none" w:sz="0" w:space="0" w:color="auto"/>
                <w:left w:val="none" w:sz="0" w:space="0" w:color="auto"/>
                <w:bottom w:val="none" w:sz="0" w:space="0" w:color="auto"/>
                <w:right w:val="none" w:sz="0" w:space="0" w:color="auto"/>
              </w:divBdr>
              <w:divsChild>
                <w:div w:id="13259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9723">
      <w:bodyDiv w:val="1"/>
      <w:marLeft w:val="0"/>
      <w:marRight w:val="0"/>
      <w:marTop w:val="0"/>
      <w:marBottom w:val="0"/>
      <w:divBdr>
        <w:top w:val="none" w:sz="0" w:space="0" w:color="auto"/>
        <w:left w:val="none" w:sz="0" w:space="0" w:color="auto"/>
        <w:bottom w:val="none" w:sz="0" w:space="0" w:color="auto"/>
        <w:right w:val="none" w:sz="0" w:space="0" w:color="auto"/>
      </w:divBdr>
      <w:divsChild>
        <w:div w:id="1369988889">
          <w:marLeft w:val="0"/>
          <w:marRight w:val="0"/>
          <w:marTop w:val="0"/>
          <w:marBottom w:val="0"/>
          <w:divBdr>
            <w:top w:val="none" w:sz="0" w:space="0" w:color="auto"/>
            <w:left w:val="none" w:sz="0" w:space="0" w:color="auto"/>
            <w:bottom w:val="none" w:sz="0" w:space="0" w:color="auto"/>
            <w:right w:val="none" w:sz="0" w:space="0" w:color="auto"/>
          </w:divBdr>
          <w:divsChild>
            <w:div w:id="1677807353">
              <w:marLeft w:val="0"/>
              <w:marRight w:val="0"/>
              <w:marTop w:val="0"/>
              <w:marBottom w:val="0"/>
              <w:divBdr>
                <w:top w:val="none" w:sz="0" w:space="0" w:color="auto"/>
                <w:left w:val="none" w:sz="0" w:space="0" w:color="auto"/>
                <w:bottom w:val="none" w:sz="0" w:space="0" w:color="auto"/>
                <w:right w:val="none" w:sz="0" w:space="0" w:color="auto"/>
              </w:divBdr>
              <w:divsChild>
                <w:div w:id="890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7222">
      <w:bodyDiv w:val="1"/>
      <w:marLeft w:val="0"/>
      <w:marRight w:val="0"/>
      <w:marTop w:val="0"/>
      <w:marBottom w:val="0"/>
      <w:divBdr>
        <w:top w:val="none" w:sz="0" w:space="0" w:color="auto"/>
        <w:left w:val="none" w:sz="0" w:space="0" w:color="auto"/>
        <w:bottom w:val="none" w:sz="0" w:space="0" w:color="auto"/>
        <w:right w:val="none" w:sz="0" w:space="0" w:color="auto"/>
      </w:divBdr>
      <w:divsChild>
        <w:div w:id="1694650546">
          <w:marLeft w:val="0"/>
          <w:marRight w:val="0"/>
          <w:marTop w:val="0"/>
          <w:marBottom w:val="0"/>
          <w:divBdr>
            <w:top w:val="none" w:sz="0" w:space="0" w:color="auto"/>
            <w:left w:val="none" w:sz="0" w:space="0" w:color="auto"/>
            <w:bottom w:val="none" w:sz="0" w:space="0" w:color="auto"/>
            <w:right w:val="none" w:sz="0" w:space="0" w:color="auto"/>
          </w:divBdr>
          <w:divsChild>
            <w:div w:id="1415125683">
              <w:marLeft w:val="0"/>
              <w:marRight w:val="0"/>
              <w:marTop w:val="0"/>
              <w:marBottom w:val="0"/>
              <w:divBdr>
                <w:top w:val="none" w:sz="0" w:space="0" w:color="auto"/>
                <w:left w:val="none" w:sz="0" w:space="0" w:color="auto"/>
                <w:bottom w:val="none" w:sz="0" w:space="0" w:color="auto"/>
                <w:right w:val="none" w:sz="0" w:space="0" w:color="auto"/>
              </w:divBdr>
              <w:divsChild>
                <w:div w:id="15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13975">
      <w:bodyDiv w:val="1"/>
      <w:marLeft w:val="0"/>
      <w:marRight w:val="0"/>
      <w:marTop w:val="0"/>
      <w:marBottom w:val="0"/>
      <w:divBdr>
        <w:top w:val="none" w:sz="0" w:space="0" w:color="auto"/>
        <w:left w:val="none" w:sz="0" w:space="0" w:color="auto"/>
        <w:bottom w:val="none" w:sz="0" w:space="0" w:color="auto"/>
        <w:right w:val="none" w:sz="0" w:space="0" w:color="auto"/>
      </w:divBdr>
      <w:divsChild>
        <w:div w:id="2003194978">
          <w:marLeft w:val="0"/>
          <w:marRight w:val="0"/>
          <w:marTop w:val="0"/>
          <w:marBottom w:val="0"/>
          <w:divBdr>
            <w:top w:val="none" w:sz="0" w:space="0" w:color="auto"/>
            <w:left w:val="none" w:sz="0" w:space="0" w:color="auto"/>
            <w:bottom w:val="none" w:sz="0" w:space="0" w:color="auto"/>
            <w:right w:val="none" w:sz="0" w:space="0" w:color="auto"/>
          </w:divBdr>
          <w:divsChild>
            <w:div w:id="1138839390">
              <w:marLeft w:val="0"/>
              <w:marRight w:val="0"/>
              <w:marTop w:val="0"/>
              <w:marBottom w:val="0"/>
              <w:divBdr>
                <w:top w:val="none" w:sz="0" w:space="0" w:color="auto"/>
                <w:left w:val="none" w:sz="0" w:space="0" w:color="auto"/>
                <w:bottom w:val="none" w:sz="0" w:space="0" w:color="auto"/>
                <w:right w:val="none" w:sz="0" w:space="0" w:color="auto"/>
              </w:divBdr>
              <w:divsChild>
                <w:div w:id="19947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9452">
      <w:bodyDiv w:val="1"/>
      <w:marLeft w:val="0"/>
      <w:marRight w:val="0"/>
      <w:marTop w:val="0"/>
      <w:marBottom w:val="0"/>
      <w:divBdr>
        <w:top w:val="none" w:sz="0" w:space="0" w:color="auto"/>
        <w:left w:val="none" w:sz="0" w:space="0" w:color="auto"/>
        <w:bottom w:val="none" w:sz="0" w:space="0" w:color="auto"/>
        <w:right w:val="none" w:sz="0" w:space="0" w:color="auto"/>
      </w:divBdr>
      <w:divsChild>
        <w:div w:id="199100546">
          <w:marLeft w:val="0"/>
          <w:marRight w:val="0"/>
          <w:marTop w:val="0"/>
          <w:marBottom w:val="0"/>
          <w:divBdr>
            <w:top w:val="none" w:sz="0" w:space="0" w:color="auto"/>
            <w:left w:val="none" w:sz="0" w:space="0" w:color="auto"/>
            <w:bottom w:val="none" w:sz="0" w:space="0" w:color="auto"/>
            <w:right w:val="none" w:sz="0" w:space="0" w:color="auto"/>
          </w:divBdr>
          <w:divsChild>
            <w:div w:id="1450196253">
              <w:marLeft w:val="0"/>
              <w:marRight w:val="0"/>
              <w:marTop w:val="0"/>
              <w:marBottom w:val="0"/>
              <w:divBdr>
                <w:top w:val="none" w:sz="0" w:space="0" w:color="auto"/>
                <w:left w:val="none" w:sz="0" w:space="0" w:color="auto"/>
                <w:bottom w:val="none" w:sz="0" w:space="0" w:color="auto"/>
                <w:right w:val="none" w:sz="0" w:space="0" w:color="auto"/>
              </w:divBdr>
              <w:divsChild>
                <w:div w:id="18950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947">
      <w:bodyDiv w:val="1"/>
      <w:marLeft w:val="0"/>
      <w:marRight w:val="0"/>
      <w:marTop w:val="0"/>
      <w:marBottom w:val="0"/>
      <w:divBdr>
        <w:top w:val="none" w:sz="0" w:space="0" w:color="auto"/>
        <w:left w:val="none" w:sz="0" w:space="0" w:color="auto"/>
        <w:bottom w:val="none" w:sz="0" w:space="0" w:color="auto"/>
        <w:right w:val="none" w:sz="0" w:space="0" w:color="auto"/>
      </w:divBdr>
      <w:divsChild>
        <w:div w:id="1821656435">
          <w:marLeft w:val="0"/>
          <w:marRight w:val="0"/>
          <w:marTop w:val="0"/>
          <w:marBottom w:val="0"/>
          <w:divBdr>
            <w:top w:val="none" w:sz="0" w:space="0" w:color="auto"/>
            <w:left w:val="none" w:sz="0" w:space="0" w:color="auto"/>
            <w:bottom w:val="none" w:sz="0" w:space="0" w:color="auto"/>
            <w:right w:val="none" w:sz="0" w:space="0" w:color="auto"/>
          </w:divBdr>
          <w:divsChild>
            <w:div w:id="1812601650">
              <w:marLeft w:val="0"/>
              <w:marRight w:val="0"/>
              <w:marTop w:val="0"/>
              <w:marBottom w:val="0"/>
              <w:divBdr>
                <w:top w:val="none" w:sz="0" w:space="0" w:color="auto"/>
                <w:left w:val="none" w:sz="0" w:space="0" w:color="auto"/>
                <w:bottom w:val="none" w:sz="0" w:space="0" w:color="auto"/>
                <w:right w:val="none" w:sz="0" w:space="0" w:color="auto"/>
              </w:divBdr>
              <w:divsChild>
                <w:div w:id="16608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523">
      <w:bodyDiv w:val="1"/>
      <w:marLeft w:val="0"/>
      <w:marRight w:val="0"/>
      <w:marTop w:val="0"/>
      <w:marBottom w:val="0"/>
      <w:divBdr>
        <w:top w:val="none" w:sz="0" w:space="0" w:color="auto"/>
        <w:left w:val="none" w:sz="0" w:space="0" w:color="auto"/>
        <w:bottom w:val="none" w:sz="0" w:space="0" w:color="auto"/>
        <w:right w:val="none" w:sz="0" w:space="0" w:color="auto"/>
      </w:divBdr>
      <w:divsChild>
        <w:div w:id="1258709692">
          <w:marLeft w:val="0"/>
          <w:marRight w:val="0"/>
          <w:marTop w:val="0"/>
          <w:marBottom w:val="0"/>
          <w:divBdr>
            <w:top w:val="none" w:sz="0" w:space="0" w:color="auto"/>
            <w:left w:val="none" w:sz="0" w:space="0" w:color="auto"/>
            <w:bottom w:val="none" w:sz="0" w:space="0" w:color="auto"/>
            <w:right w:val="none" w:sz="0" w:space="0" w:color="auto"/>
          </w:divBdr>
          <w:divsChild>
            <w:div w:id="667250988">
              <w:marLeft w:val="0"/>
              <w:marRight w:val="0"/>
              <w:marTop w:val="0"/>
              <w:marBottom w:val="0"/>
              <w:divBdr>
                <w:top w:val="none" w:sz="0" w:space="0" w:color="auto"/>
                <w:left w:val="none" w:sz="0" w:space="0" w:color="auto"/>
                <w:bottom w:val="none" w:sz="0" w:space="0" w:color="auto"/>
                <w:right w:val="none" w:sz="0" w:space="0" w:color="auto"/>
              </w:divBdr>
              <w:divsChild>
                <w:div w:id="1190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4094">
      <w:bodyDiv w:val="1"/>
      <w:marLeft w:val="0"/>
      <w:marRight w:val="0"/>
      <w:marTop w:val="0"/>
      <w:marBottom w:val="0"/>
      <w:divBdr>
        <w:top w:val="none" w:sz="0" w:space="0" w:color="auto"/>
        <w:left w:val="none" w:sz="0" w:space="0" w:color="auto"/>
        <w:bottom w:val="none" w:sz="0" w:space="0" w:color="auto"/>
        <w:right w:val="none" w:sz="0" w:space="0" w:color="auto"/>
      </w:divBdr>
      <w:divsChild>
        <w:div w:id="1851094921">
          <w:marLeft w:val="0"/>
          <w:marRight w:val="0"/>
          <w:marTop w:val="0"/>
          <w:marBottom w:val="0"/>
          <w:divBdr>
            <w:top w:val="none" w:sz="0" w:space="0" w:color="auto"/>
            <w:left w:val="none" w:sz="0" w:space="0" w:color="auto"/>
            <w:bottom w:val="none" w:sz="0" w:space="0" w:color="auto"/>
            <w:right w:val="none" w:sz="0" w:space="0" w:color="auto"/>
          </w:divBdr>
          <w:divsChild>
            <w:div w:id="58485950">
              <w:marLeft w:val="0"/>
              <w:marRight w:val="0"/>
              <w:marTop w:val="0"/>
              <w:marBottom w:val="0"/>
              <w:divBdr>
                <w:top w:val="none" w:sz="0" w:space="0" w:color="auto"/>
                <w:left w:val="none" w:sz="0" w:space="0" w:color="auto"/>
                <w:bottom w:val="none" w:sz="0" w:space="0" w:color="auto"/>
                <w:right w:val="none" w:sz="0" w:space="0" w:color="auto"/>
              </w:divBdr>
              <w:divsChild>
                <w:div w:id="1902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58068">
      <w:bodyDiv w:val="1"/>
      <w:marLeft w:val="0"/>
      <w:marRight w:val="0"/>
      <w:marTop w:val="0"/>
      <w:marBottom w:val="0"/>
      <w:divBdr>
        <w:top w:val="none" w:sz="0" w:space="0" w:color="auto"/>
        <w:left w:val="none" w:sz="0" w:space="0" w:color="auto"/>
        <w:bottom w:val="none" w:sz="0" w:space="0" w:color="auto"/>
        <w:right w:val="none" w:sz="0" w:space="0" w:color="auto"/>
      </w:divBdr>
      <w:divsChild>
        <w:div w:id="2071029773">
          <w:marLeft w:val="0"/>
          <w:marRight w:val="0"/>
          <w:marTop w:val="0"/>
          <w:marBottom w:val="0"/>
          <w:divBdr>
            <w:top w:val="none" w:sz="0" w:space="0" w:color="auto"/>
            <w:left w:val="none" w:sz="0" w:space="0" w:color="auto"/>
            <w:bottom w:val="none" w:sz="0" w:space="0" w:color="auto"/>
            <w:right w:val="none" w:sz="0" w:space="0" w:color="auto"/>
          </w:divBdr>
          <w:divsChild>
            <w:div w:id="605578217">
              <w:marLeft w:val="0"/>
              <w:marRight w:val="0"/>
              <w:marTop w:val="0"/>
              <w:marBottom w:val="0"/>
              <w:divBdr>
                <w:top w:val="none" w:sz="0" w:space="0" w:color="auto"/>
                <w:left w:val="none" w:sz="0" w:space="0" w:color="auto"/>
                <w:bottom w:val="none" w:sz="0" w:space="0" w:color="auto"/>
                <w:right w:val="none" w:sz="0" w:space="0" w:color="auto"/>
              </w:divBdr>
              <w:divsChild>
                <w:div w:id="2001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3302">
      <w:bodyDiv w:val="1"/>
      <w:marLeft w:val="0"/>
      <w:marRight w:val="0"/>
      <w:marTop w:val="0"/>
      <w:marBottom w:val="0"/>
      <w:divBdr>
        <w:top w:val="none" w:sz="0" w:space="0" w:color="auto"/>
        <w:left w:val="none" w:sz="0" w:space="0" w:color="auto"/>
        <w:bottom w:val="none" w:sz="0" w:space="0" w:color="auto"/>
        <w:right w:val="none" w:sz="0" w:space="0" w:color="auto"/>
      </w:divBdr>
      <w:divsChild>
        <w:div w:id="615647879">
          <w:marLeft w:val="0"/>
          <w:marRight w:val="0"/>
          <w:marTop w:val="0"/>
          <w:marBottom w:val="0"/>
          <w:divBdr>
            <w:top w:val="none" w:sz="0" w:space="0" w:color="auto"/>
            <w:left w:val="none" w:sz="0" w:space="0" w:color="auto"/>
            <w:bottom w:val="none" w:sz="0" w:space="0" w:color="auto"/>
            <w:right w:val="none" w:sz="0" w:space="0" w:color="auto"/>
          </w:divBdr>
          <w:divsChild>
            <w:div w:id="128938690">
              <w:marLeft w:val="0"/>
              <w:marRight w:val="0"/>
              <w:marTop w:val="0"/>
              <w:marBottom w:val="0"/>
              <w:divBdr>
                <w:top w:val="none" w:sz="0" w:space="0" w:color="auto"/>
                <w:left w:val="none" w:sz="0" w:space="0" w:color="auto"/>
                <w:bottom w:val="none" w:sz="0" w:space="0" w:color="auto"/>
                <w:right w:val="none" w:sz="0" w:space="0" w:color="auto"/>
              </w:divBdr>
              <w:divsChild>
                <w:div w:id="14168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8525">
      <w:bodyDiv w:val="1"/>
      <w:marLeft w:val="0"/>
      <w:marRight w:val="0"/>
      <w:marTop w:val="0"/>
      <w:marBottom w:val="0"/>
      <w:divBdr>
        <w:top w:val="none" w:sz="0" w:space="0" w:color="auto"/>
        <w:left w:val="none" w:sz="0" w:space="0" w:color="auto"/>
        <w:bottom w:val="none" w:sz="0" w:space="0" w:color="auto"/>
        <w:right w:val="none" w:sz="0" w:space="0" w:color="auto"/>
      </w:divBdr>
      <w:divsChild>
        <w:div w:id="126246180">
          <w:marLeft w:val="0"/>
          <w:marRight w:val="0"/>
          <w:marTop w:val="0"/>
          <w:marBottom w:val="0"/>
          <w:divBdr>
            <w:top w:val="none" w:sz="0" w:space="0" w:color="auto"/>
            <w:left w:val="none" w:sz="0" w:space="0" w:color="auto"/>
            <w:bottom w:val="none" w:sz="0" w:space="0" w:color="auto"/>
            <w:right w:val="none" w:sz="0" w:space="0" w:color="auto"/>
          </w:divBdr>
          <w:divsChild>
            <w:div w:id="838352710">
              <w:marLeft w:val="0"/>
              <w:marRight w:val="0"/>
              <w:marTop w:val="0"/>
              <w:marBottom w:val="0"/>
              <w:divBdr>
                <w:top w:val="none" w:sz="0" w:space="0" w:color="auto"/>
                <w:left w:val="none" w:sz="0" w:space="0" w:color="auto"/>
                <w:bottom w:val="none" w:sz="0" w:space="0" w:color="auto"/>
                <w:right w:val="none" w:sz="0" w:space="0" w:color="auto"/>
              </w:divBdr>
              <w:divsChild>
                <w:div w:id="23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1687">
      <w:bodyDiv w:val="1"/>
      <w:marLeft w:val="0"/>
      <w:marRight w:val="0"/>
      <w:marTop w:val="0"/>
      <w:marBottom w:val="0"/>
      <w:divBdr>
        <w:top w:val="none" w:sz="0" w:space="0" w:color="auto"/>
        <w:left w:val="none" w:sz="0" w:space="0" w:color="auto"/>
        <w:bottom w:val="none" w:sz="0" w:space="0" w:color="auto"/>
        <w:right w:val="none" w:sz="0" w:space="0" w:color="auto"/>
      </w:divBdr>
      <w:divsChild>
        <w:div w:id="972979898">
          <w:marLeft w:val="0"/>
          <w:marRight w:val="0"/>
          <w:marTop w:val="0"/>
          <w:marBottom w:val="0"/>
          <w:divBdr>
            <w:top w:val="none" w:sz="0" w:space="0" w:color="auto"/>
            <w:left w:val="none" w:sz="0" w:space="0" w:color="auto"/>
            <w:bottom w:val="none" w:sz="0" w:space="0" w:color="auto"/>
            <w:right w:val="none" w:sz="0" w:space="0" w:color="auto"/>
          </w:divBdr>
          <w:divsChild>
            <w:div w:id="1711565399">
              <w:marLeft w:val="0"/>
              <w:marRight w:val="0"/>
              <w:marTop w:val="0"/>
              <w:marBottom w:val="0"/>
              <w:divBdr>
                <w:top w:val="none" w:sz="0" w:space="0" w:color="auto"/>
                <w:left w:val="none" w:sz="0" w:space="0" w:color="auto"/>
                <w:bottom w:val="none" w:sz="0" w:space="0" w:color="auto"/>
                <w:right w:val="none" w:sz="0" w:space="0" w:color="auto"/>
              </w:divBdr>
              <w:divsChild>
                <w:div w:id="1527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5752">
      <w:bodyDiv w:val="1"/>
      <w:marLeft w:val="0"/>
      <w:marRight w:val="0"/>
      <w:marTop w:val="0"/>
      <w:marBottom w:val="0"/>
      <w:divBdr>
        <w:top w:val="none" w:sz="0" w:space="0" w:color="auto"/>
        <w:left w:val="none" w:sz="0" w:space="0" w:color="auto"/>
        <w:bottom w:val="none" w:sz="0" w:space="0" w:color="auto"/>
        <w:right w:val="none" w:sz="0" w:space="0" w:color="auto"/>
      </w:divBdr>
      <w:divsChild>
        <w:div w:id="1263077182">
          <w:marLeft w:val="0"/>
          <w:marRight w:val="0"/>
          <w:marTop w:val="0"/>
          <w:marBottom w:val="0"/>
          <w:divBdr>
            <w:top w:val="none" w:sz="0" w:space="0" w:color="auto"/>
            <w:left w:val="none" w:sz="0" w:space="0" w:color="auto"/>
            <w:bottom w:val="none" w:sz="0" w:space="0" w:color="auto"/>
            <w:right w:val="none" w:sz="0" w:space="0" w:color="auto"/>
          </w:divBdr>
          <w:divsChild>
            <w:div w:id="628364198">
              <w:marLeft w:val="0"/>
              <w:marRight w:val="0"/>
              <w:marTop w:val="0"/>
              <w:marBottom w:val="0"/>
              <w:divBdr>
                <w:top w:val="none" w:sz="0" w:space="0" w:color="auto"/>
                <w:left w:val="none" w:sz="0" w:space="0" w:color="auto"/>
                <w:bottom w:val="none" w:sz="0" w:space="0" w:color="auto"/>
                <w:right w:val="none" w:sz="0" w:space="0" w:color="auto"/>
              </w:divBdr>
              <w:divsChild>
                <w:div w:id="3642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88537">
      <w:bodyDiv w:val="1"/>
      <w:marLeft w:val="0"/>
      <w:marRight w:val="0"/>
      <w:marTop w:val="0"/>
      <w:marBottom w:val="0"/>
      <w:divBdr>
        <w:top w:val="none" w:sz="0" w:space="0" w:color="auto"/>
        <w:left w:val="none" w:sz="0" w:space="0" w:color="auto"/>
        <w:bottom w:val="none" w:sz="0" w:space="0" w:color="auto"/>
        <w:right w:val="none" w:sz="0" w:space="0" w:color="auto"/>
      </w:divBdr>
      <w:divsChild>
        <w:div w:id="1824083325">
          <w:marLeft w:val="0"/>
          <w:marRight w:val="0"/>
          <w:marTop w:val="0"/>
          <w:marBottom w:val="0"/>
          <w:divBdr>
            <w:top w:val="none" w:sz="0" w:space="0" w:color="auto"/>
            <w:left w:val="none" w:sz="0" w:space="0" w:color="auto"/>
            <w:bottom w:val="none" w:sz="0" w:space="0" w:color="auto"/>
            <w:right w:val="none" w:sz="0" w:space="0" w:color="auto"/>
          </w:divBdr>
          <w:divsChild>
            <w:div w:id="349573661">
              <w:marLeft w:val="0"/>
              <w:marRight w:val="0"/>
              <w:marTop w:val="0"/>
              <w:marBottom w:val="0"/>
              <w:divBdr>
                <w:top w:val="none" w:sz="0" w:space="0" w:color="auto"/>
                <w:left w:val="none" w:sz="0" w:space="0" w:color="auto"/>
                <w:bottom w:val="none" w:sz="0" w:space="0" w:color="auto"/>
                <w:right w:val="none" w:sz="0" w:space="0" w:color="auto"/>
              </w:divBdr>
              <w:divsChild>
                <w:div w:id="7726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78098">
      <w:bodyDiv w:val="1"/>
      <w:marLeft w:val="0"/>
      <w:marRight w:val="0"/>
      <w:marTop w:val="0"/>
      <w:marBottom w:val="0"/>
      <w:divBdr>
        <w:top w:val="none" w:sz="0" w:space="0" w:color="auto"/>
        <w:left w:val="none" w:sz="0" w:space="0" w:color="auto"/>
        <w:bottom w:val="none" w:sz="0" w:space="0" w:color="auto"/>
        <w:right w:val="none" w:sz="0" w:space="0" w:color="auto"/>
      </w:divBdr>
      <w:divsChild>
        <w:div w:id="1051688504">
          <w:marLeft w:val="0"/>
          <w:marRight w:val="0"/>
          <w:marTop w:val="0"/>
          <w:marBottom w:val="0"/>
          <w:divBdr>
            <w:top w:val="none" w:sz="0" w:space="0" w:color="auto"/>
            <w:left w:val="none" w:sz="0" w:space="0" w:color="auto"/>
            <w:bottom w:val="none" w:sz="0" w:space="0" w:color="auto"/>
            <w:right w:val="none" w:sz="0" w:space="0" w:color="auto"/>
          </w:divBdr>
          <w:divsChild>
            <w:div w:id="1713068947">
              <w:marLeft w:val="0"/>
              <w:marRight w:val="0"/>
              <w:marTop w:val="0"/>
              <w:marBottom w:val="0"/>
              <w:divBdr>
                <w:top w:val="none" w:sz="0" w:space="0" w:color="auto"/>
                <w:left w:val="none" w:sz="0" w:space="0" w:color="auto"/>
                <w:bottom w:val="none" w:sz="0" w:space="0" w:color="auto"/>
                <w:right w:val="none" w:sz="0" w:space="0" w:color="auto"/>
              </w:divBdr>
              <w:divsChild>
                <w:div w:id="15985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3353">
      <w:bodyDiv w:val="1"/>
      <w:marLeft w:val="0"/>
      <w:marRight w:val="0"/>
      <w:marTop w:val="0"/>
      <w:marBottom w:val="0"/>
      <w:divBdr>
        <w:top w:val="none" w:sz="0" w:space="0" w:color="auto"/>
        <w:left w:val="none" w:sz="0" w:space="0" w:color="auto"/>
        <w:bottom w:val="none" w:sz="0" w:space="0" w:color="auto"/>
        <w:right w:val="none" w:sz="0" w:space="0" w:color="auto"/>
      </w:divBdr>
      <w:divsChild>
        <w:div w:id="36399241">
          <w:marLeft w:val="0"/>
          <w:marRight w:val="0"/>
          <w:marTop w:val="0"/>
          <w:marBottom w:val="0"/>
          <w:divBdr>
            <w:top w:val="none" w:sz="0" w:space="0" w:color="auto"/>
            <w:left w:val="none" w:sz="0" w:space="0" w:color="auto"/>
            <w:bottom w:val="none" w:sz="0" w:space="0" w:color="auto"/>
            <w:right w:val="none" w:sz="0" w:space="0" w:color="auto"/>
          </w:divBdr>
          <w:divsChild>
            <w:div w:id="50007254">
              <w:marLeft w:val="0"/>
              <w:marRight w:val="0"/>
              <w:marTop w:val="0"/>
              <w:marBottom w:val="0"/>
              <w:divBdr>
                <w:top w:val="none" w:sz="0" w:space="0" w:color="auto"/>
                <w:left w:val="none" w:sz="0" w:space="0" w:color="auto"/>
                <w:bottom w:val="none" w:sz="0" w:space="0" w:color="auto"/>
                <w:right w:val="none" w:sz="0" w:space="0" w:color="auto"/>
              </w:divBdr>
              <w:divsChild>
                <w:div w:id="43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6520">
      <w:bodyDiv w:val="1"/>
      <w:marLeft w:val="0"/>
      <w:marRight w:val="0"/>
      <w:marTop w:val="0"/>
      <w:marBottom w:val="0"/>
      <w:divBdr>
        <w:top w:val="none" w:sz="0" w:space="0" w:color="auto"/>
        <w:left w:val="none" w:sz="0" w:space="0" w:color="auto"/>
        <w:bottom w:val="none" w:sz="0" w:space="0" w:color="auto"/>
        <w:right w:val="none" w:sz="0" w:space="0" w:color="auto"/>
      </w:divBdr>
      <w:divsChild>
        <w:div w:id="649871871">
          <w:marLeft w:val="0"/>
          <w:marRight w:val="0"/>
          <w:marTop w:val="0"/>
          <w:marBottom w:val="0"/>
          <w:divBdr>
            <w:top w:val="none" w:sz="0" w:space="0" w:color="auto"/>
            <w:left w:val="none" w:sz="0" w:space="0" w:color="auto"/>
            <w:bottom w:val="none" w:sz="0" w:space="0" w:color="auto"/>
            <w:right w:val="none" w:sz="0" w:space="0" w:color="auto"/>
          </w:divBdr>
          <w:divsChild>
            <w:div w:id="1787892168">
              <w:marLeft w:val="0"/>
              <w:marRight w:val="0"/>
              <w:marTop w:val="0"/>
              <w:marBottom w:val="0"/>
              <w:divBdr>
                <w:top w:val="none" w:sz="0" w:space="0" w:color="auto"/>
                <w:left w:val="none" w:sz="0" w:space="0" w:color="auto"/>
                <w:bottom w:val="none" w:sz="0" w:space="0" w:color="auto"/>
                <w:right w:val="none" w:sz="0" w:space="0" w:color="auto"/>
              </w:divBdr>
              <w:divsChild>
                <w:div w:id="1864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2309">
      <w:bodyDiv w:val="1"/>
      <w:marLeft w:val="0"/>
      <w:marRight w:val="0"/>
      <w:marTop w:val="0"/>
      <w:marBottom w:val="0"/>
      <w:divBdr>
        <w:top w:val="none" w:sz="0" w:space="0" w:color="auto"/>
        <w:left w:val="none" w:sz="0" w:space="0" w:color="auto"/>
        <w:bottom w:val="none" w:sz="0" w:space="0" w:color="auto"/>
        <w:right w:val="none" w:sz="0" w:space="0" w:color="auto"/>
      </w:divBdr>
      <w:divsChild>
        <w:div w:id="1437289450">
          <w:marLeft w:val="0"/>
          <w:marRight w:val="0"/>
          <w:marTop w:val="0"/>
          <w:marBottom w:val="0"/>
          <w:divBdr>
            <w:top w:val="none" w:sz="0" w:space="0" w:color="auto"/>
            <w:left w:val="none" w:sz="0" w:space="0" w:color="auto"/>
            <w:bottom w:val="none" w:sz="0" w:space="0" w:color="auto"/>
            <w:right w:val="none" w:sz="0" w:space="0" w:color="auto"/>
          </w:divBdr>
          <w:divsChild>
            <w:div w:id="987442645">
              <w:marLeft w:val="0"/>
              <w:marRight w:val="0"/>
              <w:marTop w:val="0"/>
              <w:marBottom w:val="0"/>
              <w:divBdr>
                <w:top w:val="none" w:sz="0" w:space="0" w:color="auto"/>
                <w:left w:val="none" w:sz="0" w:space="0" w:color="auto"/>
                <w:bottom w:val="none" w:sz="0" w:space="0" w:color="auto"/>
                <w:right w:val="none" w:sz="0" w:space="0" w:color="auto"/>
              </w:divBdr>
              <w:divsChild>
                <w:div w:id="10727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2614">
      <w:bodyDiv w:val="1"/>
      <w:marLeft w:val="0"/>
      <w:marRight w:val="0"/>
      <w:marTop w:val="0"/>
      <w:marBottom w:val="0"/>
      <w:divBdr>
        <w:top w:val="none" w:sz="0" w:space="0" w:color="auto"/>
        <w:left w:val="none" w:sz="0" w:space="0" w:color="auto"/>
        <w:bottom w:val="none" w:sz="0" w:space="0" w:color="auto"/>
        <w:right w:val="none" w:sz="0" w:space="0" w:color="auto"/>
      </w:divBdr>
      <w:divsChild>
        <w:div w:id="2145661158">
          <w:marLeft w:val="0"/>
          <w:marRight w:val="0"/>
          <w:marTop w:val="0"/>
          <w:marBottom w:val="0"/>
          <w:divBdr>
            <w:top w:val="none" w:sz="0" w:space="0" w:color="auto"/>
            <w:left w:val="none" w:sz="0" w:space="0" w:color="auto"/>
            <w:bottom w:val="none" w:sz="0" w:space="0" w:color="auto"/>
            <w:right w:val="none" w:sz="0" w:space="0" w:color="auto"/>
          </w:divBdr>
          <w:divsChild>
            <w:div w:id="1466390054">
              <w:marLeft w:val="0"/>
              <w:marRight w:val="0"/>
              <w:marTop w:val="0"/>
              <w:marBottom w:val="0"/>
              <w:divBdr>
                <w:top w:val="none" w:sz="0" w:space="0" w:color="auto"/>
                <w:left w:val="none" w:sz="0" w:space="0" w:color="auto"/>
                <w:bottom w:val="none" w:sz="0" w:space="0" w:color="auto"/>
                <w:right w:val="none" w:sz="0" w:space="0" w:color="auto"/>
              </w:divBdr>
              <w:divsChild>
                <w:div w:id="1950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0955">
      <w:bodyDiv w:val="1"/>
      <w:marLeft w:val="0"/>
      <w:marRight w:val="0"/>
      <w:marTop w:val="0"/>
      <w:marBottom w:val="0"/>
      <w:divBdr>
        <w:top w:val="none" w:sz="0" w:space="0" w:color="auto"/>
        <w:left w:val="none" w:sz="0" w:space="0" w:color="auto"/>
        <w:bottom w:val="none" w:sz="0" w:space="0" w:color="auto"/>
        <w:right w:val="none" w:sz="0" w:space="0" w:color="auto"/>
      </w:divBdr>
      <w:divsChild>
        <w:div w:id="1938906405">
          <w:marLeft w:val="0"/>
          <w:marRight w:val="0"/>
          <w:marTop w:val="0"/>
          <w:marBottom w:val="0"/>
          <w:divBdr>
            <w:top w:val="none" w:sz="0" w:space="0" w:color="auto"/>
            <w:left w:val="none" w:sz="0" w:space="0" w:color="auto"/>
            <w:bottom w:val="none" w:sz="0" w:space="0" w:color="auto"/>
            <w:right w:val="none" w:sz="0" w:space="0" w:color="auto"/>
          </w:divBdr>
          <w:divsChild>
            <w:div w:id="94373458">
              <w:marLeft w:val="0"/>
              <w:marRight w:val="0"/>
              <w:marTop w:val="0"/>
              <w:marBottom w:val="0"/>
              <w:divBdr>
                <w:top w:val="none" w:sz="0" w:space="0" w:color="auto"/>
                <w:left w:val="none" w:sz="0" w:space="0" w:color="auto"/>
                <w:bottom w:val="none" w:sz="0" w:space="0" w:color="auto"/>
                <w:right w:val="none" w:sz="0" w:space="0" w:color="auto"/>
              </w:divBdr>
              <w:divsChild>
                <w:div w:id="3081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4326">
      <w:bodyDiv w:val="1"/>
      <w:marLeft w:val="0"/>
      <w:marRight w:val="0"/>
      <w:marTop w:val="0"/>
      <w:marBottom w:val="0"/>
      <w:divBdr>
        <w:top w:val="none" w:sz="0" w:space="0" w:color="auto"/>
        <w:left w:val="none" w:sz="0" w:space="0" w:color="auto"/>
        <w:bottom w:val="none" w:sz="0" w:space="0" w:color="auto"/>
        <w:right w:val="none" w:sz="0" w:space="0" w:color="auto"/>
      </w:divBdr>
      <w:divsChild>
        <w:div w:id="698091123">
          <w:marLeft w:val="0"/>
          <w:marRight w:val="0"/>
          <w:marTop w:val="0"/>
          <w:marBottom w:val="0"/>
          <w:divBdr>
            <w:top w:val="none" w:sz="0" w:space="0" w:color="auto"/>
            <w:left w:val="none" w:sz="0" w:space="0" w:color="auto"/>
            <w:bottom w:val="none" w:sz="0" w:space="0" w:color="auto"/>
            <w:right w:val="none" w:sz="0" w:space="0" w:color="auto"/>
          </w:divBdr>
          <w:divsChild>
            <w:div w:id="795753257">
              <w:marLeft w:val="0"/>
              <w:marRight w:val="0"/>
              <w:marTop w:val="0"/>
              <w:marBottom w:val="0"/>
              <w:divBdr>
                <w:top w:val="none" w:sz="0" w:space="0" w:color="auto"/>
                <w:left w:val="none" w:sz="0" w:space="0" w:color="auto"/>
                <w:bottom w:val="none" w:sz="0" w:space="0" w:color="auto"/>
                <w:right w:val="none" w:sz="0" w:space="0" w:color="auto"/>
              </w:divBdr>
              <w:divsChild>
                <w:div w:id="3457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2569">
      <w:bodyDiv w:val="1"/>
      <w:marLeft w:val="0"/>
      <w:marRight w:val="0"/>
      <w:marTop w:val="0"/>
      <w:marBottom w:val="0"/>
      <w:divBdr>
        <w:top w:val="none" w:sz="0" w:space="0" w:color="auto"/>
        <w:left w:val="none" w:sz="0" w:space="0" w:color="auto"/>
        <w:bottom w:val="none" w:sz="0" w:space="0" w:color="auto"/>
        <w:right w:val="none" w:sz="0" w:space="0" w:color="auto"/>
      </w:divBdr>
      <w:divsChild>
        <w:div w:id="253822826">
          <w:marLeft w:val="0"/>
          <w:marRight w:val="0"/>
          <w:marTop w:val="0"/>
          <w:marBottom w:val="0"/>
          <w:divBdr>
            <w:top w:val="none" w:sz="0" w:space="0" w:color="auto"/>
            <w:left w:val="none" w:sz="0" w:space="0" w:color="auto"/>
            <w:bottom w:val="none" w:sz="0" w:space="0" w:color="auto"/>
            <w:right w:val="none" w:sz="0" w:space="0" w:color="auto"/>
          </w:divBdr>
          <w:divsChild>
            <w:div w:id="277179450">
              <w:marLeft w:val="0"/>
              <w:marRight w:val="0"/>
              <w:marTop w:val="0"/>
              <w:marBottom w:val="0"/>
              <w:divBdr>
                <w:top w:val="none" w:sz="0" w:space="0" w:color="auto"/>
                <w:left w:val="none" w:sz="0" w:space="0" w:color="auto"/>
                <w:bottom w:val="none" w:sz="0" w:space="0" w:color="auto"/>
                <w:right w:val="none" w:sz="0" w:space="0" w:color="auto"/>
              </w:divBdr>
              <w:divsChild>
                <w:div w:id="1064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1809">
      <w:bodyDiv w:val="1"/>
      <w:marLeft w:val="0"/>
      <w:marRight w:val="0"/>
      <w:marTop w:val="0"/>
      <w:marBottom w:val="0"/>
      <w:divBdr>
        <w:top w:val="none" w:sz="0" w:space="0" w:color="auto"/>
        <w:left w:val="none" w:sz="0" w:space="0" w:color="auto"/>
        <w:bottom w:val="none" w:sz="0" w:space="0" w:color="auto"/>
        <w:right w:val="none" w:sz="0" w:space="0" w:color="auto"/>
      </w:divBdr>
      <w:divsChild>
        <w:div w:id="1197964406">
          <w:marLeft w:val="0"/>
          <w:marRight w:val="0"/>
          <w:marTop w:val="0"/>
          <w:marBottom w:val="0"/>
          <w:divBdr>
            <w:top w:val="none" w:sz="0" w:space="0" w:color="auto"/>
            <w:left w:val="none" w:sz="0" w:space="0" w:color="auto"/>
            <w:bottom w:val="none" w:sz="0" w:space="0" w:color="auto"/>
            <w:right w:val="none" w:sz="0" w:space="0" w:color="auto"/>
          </w:divBdr>
          <w:divsChild>
            <w:div w:id="1259799581">
              <w:marLeft w:val="0"/>
              <w:marRight w:val="0"/>
              <w:marTop w:val="0"/>
              <w:marBottom w:val="0"/>
              <w:divBdr>
                <w:top w:val="none" w:sz="0" w:space="0" w:color="auto"/>
                <w:left w:val="none" w:sz="0" w:space="0" w:color="auto"/>
                <w:bottom w:val="none" w:sz="0" w:space="0" w:color="auto"/>
                <w:right w:val="none" w:sz="0" w:space="0" w:color="auto"/>
              </w:divBdr>
              <w:divsChild>
                <w:div w:id="1712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1007">
      <w:bodyDiv w:val="1"/>
      <w:marLeft w:val="0"/>
      <w:marRight w:val="0"/>
      <w:marTop w:val="0"/>
      <w:marBottom w:val="0"/>
      <w:divBdr>
        <w:top w:val="none" w:sz="0" w:space="0" w:color="auto"/>
        <w:left w:val="none" w:sz="0" w:space="0" w:color="auto"/>
        <w:bottom w:val="none" w:sz="0" w:space="0" w:color="auto"/>
        <w:right w:val="none" w:sz="0" w:space="0" w:color="auto"/>
      </w:divBdr>
      <w:divsChild>
        <w:div w:id="1255818488">
          <w:marLeft w:val="0"/>
          <w:marRight w:val="0"/>
          <w:marTop w:val="0"/>
          <w:marBottom w:val="0"/>
          <w:divBdr>
            <w:top w:val="none" w:sz="0" w:space="0" w:color="auto"/>
            <w:left w:val="none" w:sz="0" w:space="0" w:color="auto"/>
            <w:bottom w:val="none" w:sz="0" w:space="0" w:color="auto"/>
            <w:right w:val="none" w:sz="0" w:space="0" w:color="auto"/>
          </w:divBdr>
          <w:divsChild>
            <w:div w:id="1518881989">
              <w:marLeft w:val="0"/>
              <w:marRight w:val="0"/>
              <w:marTop w:val="0"/>
              <w:marBottom w:val="0"/>
              <w:divBdr>
                <w:top w:val="none" w:sz="0" w:space="0" w:color="auto"/>
                <w:left w:val="none" w:sz="0" w:space="0" w:color="auto"/>
                <w:bottom w:val="none" w:sz="0" w:space="0" w:color="auto"/>
                <w:right w:val="none" w:sz="0" w:space="0" w:color="auto"/>
              </w:divBdr>
              <w:divsChild>
                <w:div w:id="17552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6839">
      <w:bodyDiv w:val="1"/>
      <w:marLeft w:val="0"/>
      <w:marRight w:val="0"/>
      <w:marTop w:val="0"/>
      <w:marBottom w:val="0"/>
      <w:divBdr>
        <w:top w:val="none" w:sz="0" w:space="0" w:color="auto"/>
        <w:left w:val="none" w:sz="0" w:space="0" w:color="auto"/>
        <w:bottom w:val="none" w:sz="0" w:space="0" w:color="auto"/>
        <w:right w:val="none" w:sz="0" w:space="0" w:color="auto"/>
      </w:divBdr>
      <w:divsChild>
        <w:div w:id="1264386281">
          <w:marLeft w:val="0"/>
          <w:marRight w:val="0"/>
          <w:marTop w:val="0"/>
          <w:marBottom w:val="0"/>
          <w:divBdr>
            <w:top w:val="none" w:sz="0" w:space="0" w:color="auto"/>
            <w:left w:val="none" w:sz="0" w:space="0" w:color="auto"/>
            <w:bottom w:val="none" w:sz="0" w:space="0" w:color="auto"/>
            <w:right w:val="none" w:sz="0" w:space="0" w:color="auto"/>
          </w:divBdr>
          <w:divsChild>
            <w:div w:id="1426880335">
              <w:marLeft w:val="0"/>
              <w:marRight w:val="0"/>
              <w:marTop w:val="0"/>
              <w:marBottom w:val="0"/>
              <w:divBdr>
                <w:top w:val="none" w:sz="0" w:space="0" w:color="auto"/>
                <w:left w:val="none" w:sz="0" w:space="0" w:color="auto"/>
                <w:bottom w:val="none" w:sz="0" w:space="0" w:color="auto"/>
                <w:right w:val="none" w:sz="0" w:space="0" w:color="auto"/>
              </w:divBdr>
              <w:divsChild>
                <w:div w:id="7794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9298">
      <w:bodyDiv w:val="1"/>
      <w:marLeft w:val="0"/>
      <w:marRight w:val="0"/>
      <w:marTop w:val="0"/>
      <w:marBottom w:val="0"/>
      <w:divBdr>
        <w:top w:val="none" w:sz="0" w:space="0" w:color="auto"/>
        <w:left w:val="none" w:sz="0" w:space="0" w:color="auto"/>
        <w:bottom w:val="none" w:sz="0" w:space="0" w:color="auto"/>
        <w:right w:val="none" w:sz="0" w:space="0" w:color="auto"/>
      </w:divBdr>
      <w:divsChild>
        <w:div w:id="1266497616">
          <w:marLeft w:val="0"/>
          <w:marRight w:val="0"/>
          <w:marTop w:val="0"/>
          <w:marBottom w:val="0"/>
          <w:divBdr>
            <w:top w:val="none" w:sz="0" w:space="0" w:color="auto"/>
            <w:left w:val="none" w:sz="0" w:space="0" w:color="auto"/>
            <w:bottom w:val="none" w:sz="0" w:space="0" w:color="auto"/>
            <w:right w:val="none" w:sz="0" w:space="0" w:color="auto"/>
          </w:divBdr>
          <w:divsChild>
            <w:div w:id="794714748">
              <w:marLeft w:val="0"/>
              <w:marRight w:val="0"/>
              <w:marTop w:val="0"/>
              <w:marBottom w:val="0"/>
              <w:divBdr>
                <w:top w:val="none" w:sz="0" w:space="0" w:color="auto"/>
                <w:left w:val="none" w:sz="0" w:space="0" w:color="auto"/>
                <w:bottom w:val="none" w:sz="0" w:space="0" w:color="auto"/>
                <w:right w:val="none" w:sz="0" w:space="0" w:color="auto"/>
              </w:divBdr>
              <w:divsChild>
                <w:div w:id="1075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412">
      <w:bodyDiv w:val="1"/>
      <w:marLeft w:val="0"/>
      <w:marRight w:val="0"/>
      <w:marTop w:val="0"/>
      <w:marBottom w:val="0"/>
      <w:divBdr>
        <w:top w:val="none" w:sz="0" w:space="0" w:color="auto"/>
        <w:left w:val="none" w:sz="0" w:space="0" w:color="auto"/>
        <w:bottom w:val="none" w:sz="0" w:space="0" w:color="auto"/>
        <w:right w:val="none" w:sz="0" w:space="0" w:color="auto"/>
      </w:divBdr>
      <w:divsChild>
        <w:div w:id="497767363">
          <w:marLeft w:val="0"/>
          <w:marRight w:val="0"/>
          <w:marTop w:val="0"/>
          <w:marBottom w:val="0"/>
          <w:divBdr>
            <w:top w:val="none" w:sz="0" w:space="0" w:color="auto"/>
            <w:left w:val="none" w:sz="0" w:space="0" w:color="auto"/>
            <w:bottom w:val="none" w:sz="0" w:space="0" w:color="auto"/>
            <w:right w:val="none" w:sz="0" w:space="0" w:color="auto"/>
          </w:divBdr>
          <w:divsChild>
            <w:div w:id="1066076588">
              <w:marLeft w:val="0"/>
              <w:marRight w:val="0"/>
              <w:marTop w:val="0"/>
              <w:marBottom w:val="0"/>
              <w:divBdr>
                <w:top w:val="none" w:sz="0" w:space="0" w:color="auto"/>
                <w:left w:val="none" w:sz="0" w:space="0" w:color="auto"/>
                <w:bottom w:val="none" w:sz="0" w:space="0" w:color="auto"/>
                <w:right w:val="none" w:sz="0" w:space="0" w:color="auto"/>
              </w:divBdr>
              <w:divsChild>
                <w:div w:id="316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6998">
      <w:bodyDiv w:val="1"/>
      <w:marLeft w:val="0"/>
      <w:marRight w:val="0"/>
      <w:marTop w:val="0"/>
      <w:marBottom w:val="0"/>
      <w:divBdr>
        <w:top w:val="none" w:sz="0" w:space="0" w:color="auto"/>
        <w:left w:val="none" w:sz="0" w:space="0" w:color="auto"/>
        <w:bottom w:val="none" w:sz="0" w:space="0" w:color="auto"/>
        <w:right w:val="none" w:sz="0" w:space="0" w:color="auto"/>
      </w:divBdr>
      <w:divsChild>
        <w:div w:id="525217158">
          <w:marLeft w:val="0"/>
          <w:marRight w:val="0"/>
          <w:marTop w:val="0"/>
          <w:marBottom w:val="0"/>
          <w:divBdr>
            <w:top w:val="none" w:sz="0" w:space="0" w:color="auto"/>
            <w:left w:val="none" w:sz="0" w:space="0" w:color="auto"/>
            <w:bottom w:val="none" w:sz="0" w:space="0" w:color="auto"/>
            <w:right w:val="none" w:sz="0" w:space="0" w:color="auto"/>
          </w:divBdr>
          <w:divsChild>
            <w:div w:id="213128024">
              <w:marLeft w:val="0"/>
              <w:marRight w:val="0"/>
              <w:marTop w:val="0"/>
              <w:marBottom w:val="0"/>
              <w:divBdr>
                <w:top w:val="none" w:sz="0" w:space="0" w:color="auto"/>
                <w:left w:val="none" w:sz="0" w:space="0" w:color="auto"/>
                <w:bottom w:val="none" w:sz="0" w:space="0" w:color="auto"/>
                <w:right w:val="none" w:sz="0" w:space="0" w:color="auto"/>
              </w:divBdr>
              <w:divsChild>
                <w:div w:id="2045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4579">
      <w:bodyDiv w:val="1"/>
      <w:marLeft w:val="0"/>
      <w:marRight w:val="0"/>
      <w:marTop w:val="0"/>
      <w:marBottom w:val="0"/>
      <w:divBdr>
        <w:top w:val="none" w:sz="0" w:space="0" w:color="auto"/>
        <w:left w:val="none" w:sz="0" w:space="0" w:color="auto"/>
        <w:bottom w:val="none" w:sz="0" w:space="0" w:color="auto"/>
        <w:right w:val="none" w:sz="0" w:space="0" w:color="auto"/>
      </w:divBdr>
      <w:divsChild>
        <w:div w:id="100691745">
          <w:marLeft w:val="0"/>
          <w:marRight w:val="0"/>
          <w:marTop w:val="0"/>
          <w:marBottom w:val="0"/>
          <w:divBdr>
            <w:top w:val="none" w:sz="0" w:space="0" w:color="auto"/>
            <w:left w:val="none" w:sz="0" w:space="0" w:color="auto"/>
            <w:bottom w:val="none" w:sz="0" w:space="0" w:color="auto"/>
            <w:right w:val="none" w:sz="0" w:space="0" w:color="auto"/>
          </w:divBdr>
          <w:divsChild>
            <w:div w:id="1353654745">
              <w:marLeft w:val="0"/>
              <w:marRight w:val="0"/>
              <w:marTop w:val="0"/>
              <w:marBottom w:val="0"/>
              <w:divBdr>
                <w:top w:val="none" w:sz="0" w:space="0" w:color="auto"/>
                <w:left w:val="none" w:sz="0" w:space="0" w:color="auto"/>
                <w:bottom w:val="none" w:sz="0" w:space="0" w:color="auto"/>
                <w:right w:val="none" w:sz="0" w:space="0" w:color="auto"/>
              </w:divBdr>
              <w:divsChild>
                <w:div w:id="13800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7357">
      <w:bodyDiv w:val="1"/>
      <w:marLeft w:val="0"/>
      <w:marRight w:val="0"/>
      <w:marTop w:val="0"/>
      <w:marBottom w:val="0"/>
      <w:divBdr>
        <w:top w:val="none" w:sz="0" w:space="0" w:color="auto"/>
        <w:left w:val="none" w:sz="0" w:space="0" w:color="auto"/>
        <w:bottom w:val="none" w:sz="0" w:space="0" w:color="auto"/>
        <w:right w:val="none" w:sz="0" w:space="0" w:color="auto"/>
      </w:divBdr>
      <w:divsChild>
        <w:div w:id="242450254">
          <w:marLeft w:val="0"/>
          <w:marRight w:val="0"/>
          <w:marTop w:val="0"/>
          <w:marBottom w:val="0"/>
          <w:divBdr>
            <w:top w:val="none" w:sz="0" w:space="0" w:color="auto"/>
            <w:left w:val="none" w:sz="0" w:space="0" w:color="auto"/>
            <w:bottom w:val="none" w:sz="0" w:space="0" w:color="auto"/>
            <w:right w:val="none" w:sz="0" w:space="0" w:color="auto"/>
          </w:divBdr>
          <w:divsChild>
            <w:div w:id="1560703431">
              <w:marLeft w:val="0"/>
              <w:marRight w:val="0"/>
              <w:marTop w:val="0"/>
              <w:marBottom w:val="0"/>
              <w:divBdr>
                <w:top w:val="none" w:sz="0" w:space="0" w:color="auto"/>
                <w:left w:val="none" w:sz="0" w:space="0" w:color="auto"/>
                <w:bottom w:val="none" w:sz="0" w:space="0" w:color="auto"/>
                <w:right w:val="none" w:sz="0" w:space="0" w:color="auto"/>
              </w:divBdr>
              <w:divsChild>
                <w:div w:id="10460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3770</Words>
  <Characters>19986</Characters>
  <Application>Microsoft Office Word</Application>
  <DocSecurity>0</DocSecurity>
  <Lines>166</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Malin Maria Gudvangen (3STUSPB - Ols)</cp:lastModifiedBy>
  <cp:revision>2</cp:revision>
  <dcterms:created xsi:type="dcterms:W3CDTF">2022-04-05T14:26:00Z</dcterms:created>
  <dcterms:modified xsi:type="dcterms:W3CDTF">2022-04-05T14:26:00Z</dcterms:modified>
</cp:coreProperties>
</file>